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618B8" w14:textId="4B44357D" w:rsidR="009B00E2" w:rsidRDefault="00F57363" w:rsidP="00FC4EC3">
      <w:pPr>
        <w:pStyle w:val="BodyA"/>
        <w:spacing w:line="480" w:lineRule="auto"/>
        <w:jc w:val="center"/>
        <w:rPr>
          <w:rFonts w:ascii="Times New Roman" w:eastAsia="Times New Roman" w:hAnsi="Times New Roman" w:cs="Times New Roman"/>
          <w:b/>
          <w:bCs/>
          <w:sz w:val="24"/>
          <w:szCs w:val="24"/>
        </w:rPr>
      </w:pPr>
      <w:r>
        <w:rPr>
          <w:rFonts w:ascii="Times New Roman" w:hAnsi="Times New Roman"/>
          <w:b/>
          <w:bCs/>
          <w:sz w:val="24"/>
          <w:szCs w:val="24"/>
        </w:rPr>
        <w:t>Advocacy Plan</w:t>
      </w:r>
      <w:r w:rsidR="009B00E2">
        <w:rPr>
          <w:rFonts w:ascii="Times New Roman" w:hAnsi="Times New Roman"/>
          <w:b/>
          <w:bCs/>
          <w:sz w:val="24"/>
          <w:szCs w:val="24"/>
        </w:rPr>
        <w:t>: Western Illinois University Academic Library</w:t>
      </w:r>
    </w:p>
    <w:p w14:paraId="157F1387" w14:textId="77777777" w:rsidR="009B00E2" w:rsidRDefault="009B00E2" w:rsidP="009B00E2">
      <w:pPr>
        <w:pStyle w:val="BodyA"/>
        <w:spacing w:line="480" w:lineRule="auto"/>
        <w:jc w:val="center"/>
        <w:rPr>
          <w:rFonts w:ascii="Times New Roman" w:eastAsia="Times New Roman" w:hAnsi="Times New Roman" w:cs="Times New Roman"/>
          <w:sz w:val="24"/>
          <w:szCs w:val="24"/>
        </w:rPr>
      </w:pPr>
    </w:p>
    <w:p w14:paraId="471CDCDD" w14:textId="77777777" w:rsidR="009B00E2" w:rsidRDefault="009B00E2" w:rsidP="009B00E2">
      <w:pPr>
        <w:pStyle w:val="BodyA"/>
        <w:spacing w:line="480" w:lineRule="auto"/>
        <w:jc w:val="center"/>
        <w:rPr>
          <w:rFonts w:ascii="Times New Roman" w:eastAsia="Times New Roman" w:hAnsi="Times New Roman" w:cs="Times New Roman"/>
          <w:sz w:val="24"/>
          <w:szCs w:val="24"/>
        </w:rPr>
      </w:pPr>
      <w:r>
        <w:rPr>
          <w:rFonts w:ascii="Times New Roman" w:hAnsi="Times New Roman"/>
          <w:sz w:val="24"/>
          <w:szCs w:val="24"/>
        </w:rPr>
        <w:t>Molly Cameron, Lynn Endicott, Melinda Nye, Jake Stewart &amp; Kaylan Welborn</w:t>
      </w:r>
    </w:p>
    <w:p w14:paraId="3951D451" w14:textId="77777777" w:rsidR="009B00E2" w:rsidRDefault="009B00E2" w:rsidP="009B00E2">
      <w:pPr>
        <w:pStyle w:val="BodyA"/>
        <w:spacing w:line="480" w:lineRule="auto"/>
        <w:jc w:val="center"/>
        <w:rPr>
          <w:rFonts w:ascii="Times New Roman" w:eastAsia="Times New Roman" w:hAnsi="Times New Roman" w:cs="Times New Roman"/>
          <w:sz w:val="24"/>
          <w:szCs w:val="24"/>
        </w:rPr>
      </w:pPr>
      <w:r>
        <w:rPr>
          <w:rFonts w:ascii="Times New Roman" w:hAnsi="Times New Roman"/>
          <w:sz w:val="24"/>
          <w:szCs w:val="24"/>
        </w:rPr>
        <w:t>Department of Library and Information Science, University of South Carolina</w:t>
      </w:r>
    </w:p>
    <w:p w14:paraId="134AEC96" w14:textId="77777777" w:rsidR="009B00E2" w:rsidRDefault="009B00E2" w:rsidP="009B00E2">
      <w:pPr>
        <w:pStyle w:val="BodyA"/>
        <w:spacing w:line="480" w:lineRule="auto"/>
        <w:jc w:val="center"/>
        <w:rPr>
          <w:rFonts w:ascii="Times New Roman" w:eastAsia="Times New Roman" w:hAnsi="Times New Roman" w:cs="Times New Roman"/>
          <w:sz w:val="24"/>
          <w:szCs w:val="24"/>
        </w:rPr>
      </w:pPr>
      <w:r>
        <w:rPr>
          <w:rFonts w:ascii="Times New Roman" w:hAnsi="Times New Roman"/>
          <w:sz w:val="24"/>
          <w:szCs w:val="24"/>
        </w:rPr>
        <w:t>SLIS702: Community Engagement and Service</w:t>
      </w:r>
    </w:p>
    <w:p w14:paraId="3C630312" w14:textId="77777777" w:rsidR="009B00E2" w:rsidRDefault="009B00E2" w:rsidP="009B00E2">
      <w:pPr>
        <w:pStyle w:val="BodyA"/>
        <w:spacing w:line="480" w:lineRule="auto"/>
        <w:jc w:val="center"/>
        <w:rPr>
          <w:rFonts w:ascii="Times New Roman" w:eastAsia="Times New Roman" w:hAnsi="Times New Roman" w:cs="Times New Roman"/>
          <w:sz w:val="24"/>
          <w:szCs w:val="24"/>
        </w:rPr>
      </w:pPr>
      <w:r>
        <w:rPr>
          <w:rFonts w:ascii="Times New Roman" w:hAnsi="Times New Roman"/>
          <w:sz w:val="24"/>
          <w:szCs w:val="24"/>
        </w:rPr>
        <w:t xml:space="preserve"> Dr. </w:t>
      </w:r>
      <w:proofErr w:type="spellStart"/>
      <w:r>
        <w:rPr>
          <w:rFonts w:ascii="Times New Roman" w:hAnsi="Times New Roman"/>
          <w:sz w:val="24"/>
          <w:szCs w:val="24"/>
        </w:rPr>
        <w:t>Mó</w:t>
      </w:r>
      <w:proofErr w:type="spellEnd"/>
      <w:r>
        <w:rPr>
          <w:rFonts w:ascii="Times New Roman" w:hAnsi="Times New Roman"/>
          <w:sz w:val="24"/>
          <w:szCs w:val="24"/>
          <w:lang w:val="it-IT"/>
        </w:rPr>
        <w:t>nica Col</w:t>
      </w:r>
      <w:r>
        <w:rPr>
          <w:rFonts w:ascii="Times New Roman" w:hAnsi="Times New Roman"/>
          <w:sz w:val="24"/>
          <w:szCs w:val="24"/>
        </w:rPr>
        <w:t>ó</w:t>
      </w:r>
      <w:r>
        <w:rPr>
          <w:rFonts w:ascii="Times New Roman" w:hAnsi="Times New Roman"/>
          <w:sz w:val="24"/>
          <w:szCs w:val="24"/>
          <w:lang w:val="es-ES_tradnl"/>
        </w:rPr>
        <w:t>n-Aguirre</w:t>
      </w:r>
    </w:p>
    <w:p w14:paraId="3D799571" w14:textId="58E048B9" w:rsidR="009B00E2" w:rsidRPr="00E5545F" w:rsidRDefault="00F57363" w:rsidP="009B00E2">
      <w:pPr>
        <w:pStyle w:val="BodyA"/>
        <w:spacing w:line="480" w:lineRule="auto"/>
        <w:jc w:val="center"/>
        <w:rPr>
          <w:rFonts w:ascii="Times New Roman" w:eastAsia="Times New Roman" w:hAnsi="Times New Roman" w:cs="Times New Roman"/>
          <w:color w:val="auto"/>
          <w:sz w:val="24"/>
          <w:szCs w:val="24"/>
          <w:u w:color="FF0000"/>
        </w:rPr>
      </w:pPr>
      <w:r>
        <w:rPr>
          <w:rFonts w:ascii="Times New Roman" w:hAnsi="Times New Roman"/>
          <w:color w:val="auto"/>
          <w:sz w:val="24"/>
          <w:szCs w:val="24"/>
          <w:u w:color="FF0000"/>
        </w:rPr>
        <w:t>December 9</w:t>
      </w:r>
      <w:r w:rsidR="009B00E2" w:rsidRPr="00E5545F">
        <w:rPr>
          <w:rFonts w:ascii="Times New Roman" w:hAnsi="Times New Roman"/>
          <w:color w:val="auto"/>
          <w:sz w:val="24"/>
          <w:szCs w:val="24"/>
          <w:u w:color="FF0000"/>
        </w:rPr>
        <w:t>, 2021</w:t>
      </w:r>
    </w:p>
    <w:p w14:paraId="7C66E9F6" w14:textId="77777777" w:rsidR="009B00E2" w:rsidRDefault="009B00E2" w:rsidP="009B00E2">
      <w:pPr>
        <w:pStyle w:val="BodyA"/>
        <w:spacing w:line="480" w:lineRule="auto"/>
        <w:jc w:val="center"/>
        <w:rPr>
          <w:rFonts w:ascii="Times New Roman" w:eastAsia="Times New Roman" w:hAnsi="Times New Roman" w:cs="Times New Roman"/>
          <w:sz w:val="24"/>
          <w:szCs w:val="24"/>
        </w:rPr>
      </w:pPr>
      <w:r>
        <w:rPr>
          <w:rFonts w:ascii="Times New Roman" w:hAnsi="Times New Roman"/>
          <w:sz w:val="24"/>
          <w:szCs w:val="24"/>
        </w:rPr>
        <w:t xml:space="preserve"> </w:t>
      </w:r>
    </w:p>
    <w:p w14:paraId="132A8160" w14:textId="77777777" w:rsidR="009B00E2" w:rsidRDefault="009B00E2" w:rsidP="009B00E2">
      <w:pPr>
        <w:pStyle w:val="BodyA"/>
        <w:spacing w:line="480" w:lineRule="auto"/>
        <w:jc w:val="center"/>
        <w:rPr>
          <w:rFonts w:ascii="Times New Roman" w:eastAsia="Times New Roman" w:hAnsi="Times New Roman" w:cs="Times New Roman"/>
          <w:sz w:val="24"/>
          <w:szCs w:val="24"/>
        </w:rPr>
      </w:pPr>
    </w:p>
    <w:p w14:paraId="60B1EEDA" w14:textId="77777777" w:rsidR="009B00E2" w:rsidRDefault="009B00E2" w:rsidP="009B00E2">
      <w:pPr>
        <w:pStyle w:val="BodyA"/>
        <w:spacing w:line="480" w:lineRule="auto"/>
        <w:jc w:val="center"/>
        <w:rPr>
          <w:rFonts w:ascii="Times New Roman" w:eastAsia="Times New Roman" w:hAnsi="Times New Roman" w:cs="Times New Roman"/>
          <w:sz w:val="24"/>
          <w:szCs w:val="24"/>
        </w:rPr>
      </w:pPr>
    </w:p>
    <w:p w14:paraId="25251D21" w14:textId="77777777" w:rsidR="009B00E2" w:rsidRPr="00F57363" w:rsidRDefault="009B00E2" w:rsidP="009B00E2">
      <w:pPr>
        <w:pStyle w:val="BodyA"/>
        <w:spacing w:line="480" w:lineRule="auto"/>
        <w:jc w:val="center"/>
        <w:rPr>
          <w:rFonts w:ascii="Times New Roman" w:eastAsia="Times New Roman" w:hAnsi="Times New Roman" w:cs="Times New Roman"/>
          <w:sz w:val="24"/>
          <w:szCs w:val="24"/>
        </w:rPr>
      </w:pPr>
    </w:p>
    <w:p w14:paraId="1BDB3F1A" w14:textId="77777777" w:rsidR="009B00E2" w:rsidRPr="00F57363" w:rsidRDefault="009B00E2" w:rsidP="009B00E2">
      <w:pPr>
        <w:pStyle w:val="BodyA"/>
        <w:rPr>
          <w:rFonts w:ascii="Times New Roman" w:eastAsia="Times New Roman" w:hAnsi="Times New Roman" w:cs="Times New Roman"/>
        </w:rPr>
      </w:pPr>
    </w:p>
    <w:p w14:paraId="45108031" w14:textId="77777777" w:rsidR="009B00E2" w:rsidRPr="00F57363" w:rsidRDefault="009B00E2" w:rsidP="009B00E2">
      <w:pPr>
        <w:pStyle w:val="BodyA"/>
        <w:rPr>
          <w:rFonts w:ascii="Times New Roman" w:eastAsia="Times New Roman" w:hAnsi="Times New Roman" w:cs="Times New Roman"/>
        </w:rPr>
      </w:pPr>
    </w:p>
    <w:p w14:paraId="0AD89D0F" w14:textId="77777777" w:rsidR="00F57363" w:rsidRDefault="00F57363" w:rsidP="00F57363">
      <w:pPr>
        <w:jc w:val="center"/>
        <w:rPr>
          <w:rFonts w:ascii="Times New Roman" w:hAnsi="Times New Roman" w:cs="Times New Roman"/>
          <w:b/>
          <w:bCs/>
          <w:sz w:val="24"/>
          <w:szCs w:val="24"/>
        </w:rPr>
      </w:pPr>
    </w:p>
    <w:p w14:paraId="3D946198" w14:textId="77777777" w:rsidR="00F57363" w:rsidRDefault="00F57363" w:rsidP="00F57363">
      <w:pPr>
        <w:jc w:val="center"/>
        <w:rPr>
          <w:rFonts w:ascii="Times New Roman" w:hAnsi="Times New Roman" w:cs="Times New Roman"/>
          <w:b/>
          <w:bCs/>
          <w:sz w:val="24"/>
          <w:szCs w:val="24"/>
        </w:rPr>
      </w:pPr>
    </w:p>
    <w:sdt>
      <w:sdtPr>
        <w:rPr>
          <w:rFonts w:ascii="Times New Roman" w:eastAsiaTheme="minorHAnsi" w:hAnsi="Times New Roman" w:cs="Times New Roman"/>
          <w:color w:val="auto"/>
          <w:sz w:val="24"/>
          <w:szCs w:val="24"/>
        </w:rPr>
        <w:id w:val="487519923"/>
        <w:docPartObj>
          <w:docPartGallery w:val="Table of Contents"/>
          <w:docPartUnique/>
        </w:docPartObj>
      </w:sdtPr>
      <w:sdtEndPr>
        <w:rPr>
          <w:rFonts w:asciiTheme="minorHAnsi" w:hAnsiTheme="minorHAnsi" w:cstheme="minorBidi"/>
          <w:sz w:val="22"/>
          <w:szCs w:val="22"/>
        </w:rPr>
      </w:sdtEndPr>
      <w:sdtContent>
        <w:p w14:paraId="12AA6A81" w14:textId="76755694" w:rsidR="00E70607" w:rsidRPr="00E26464" w:rsidRDefault="00E70607" w:rsidP="00272D5A">
          <w:pPr>
            <w:pStyle w:val="TOCHeading"/>
            <w:jc w:val="center"/>
            <w:rPr>
              <w:rFonts w:ascii="Times New Roman" w:hAnsi="Times New Roman" w:cs="Times New Roman"/>
              <w:b/>
              <w:bCs/>
              <w:color w:val="auto"/>
              <w:sz w:val="24"/>
              <w:szCs w:val="24"/>
            </w:rPr>
          </w:pPr>
          <w:r w:rsidRPr="00E26464">
            <w:rPr>
              <w:rFonts w:ascii="Times New Roman" w:hAnsi="Times New Roman" w:cs="Times New Roman"/>
              <w:b/>
              <w:bCs/>
              <w:color w:val="auto"/>
              <w:sz w:val="24"/>
              <w:szCs w:val="24"/>
            </w:rPr>
            <w:t>Table of Contents</w:t>
          </w:r>
        </w:p>
        <w:p w14:paraId="6D5C2651" w14:textId="5882F86E" w:rsidR="00272D5A" w:rsidRPr="00272D5A" w:rsidRDefault="00272D5A" w:rsidP="00272D5A">
          <w:pPr>
            <w:pStyle w:val="TOC1"/>
            <w:rPr>
              <w:rFonts w:ascii="Times New Roman" w:hAnsi="Times New Roman"/>
              <w:sz w:val="24"/>
              <w:szCs w:val="24"/>
            </w:rPr>
          </w:pPr>
          <w:r w:rsidRPr="00272D5A">
            <w:rPr>
              <w:rFonts w:ascii="Times New Roman" w:hAnsi="Times New Roman"/>
              <w:sz w:val="24"/>
              <w:szCs w:val="24"/>
            </w:rPr>
            <w:t>Executive Summary</w:t>
          </w:r>
          <w:r w:rsidR="00E70607" w:rsidRPr="00272D5A">
            <w:rPr>
              <w:rFonts w:ascii="Times New Roman" w:hAnsi="Times New Roman"/>
              <w:sz w:val="24"/>
              <w:szCs w:val="24"/>
            </w:rPr>
            <w:ptab w:relativeTo="margin" w:alignment="right" w:leader="dot"/>
          </w:r>
          <w:r>
            <w:rPr>
              <w:rFonts w:ascii="Times New Roman" w:hAnsi="Times New Roman"/>
              <w:sz w:val="24"/>
              <w:szCs w:val="24"/>
            </w:rPr>
            <w:t>3</w:t>
          </w:r>
        </w:p>
        <w:p w14:paraId="654D3D54" w14:textId="0724A5BC" w:rsidR="00272D5A" w:rsidRDefault="00272D5A" w:rsidP="00272D5A">
          <w:pPr>
            <w:pStyle w:val="TOC1"/>
            <w:rPr>
              <w:rFonts w:ascii="Times New Roman" w:hAnsi="Times New Roman"/>
              <w:sz w:val="24"/>
              <w:szCs w:val="24"/>
            </w:rPr>
          </w:pPr>
          <w:r>
            <w:rPr>
              <w:rFonts w:ascii="Times New Roman" w:hAnsi="Times New Roman"/>
              <w:sz w:val="24"/>
              <w:szCs w:val="24"/>
            </w:rPr>
            <w:t>Library Setting</w:t>
          </w:r>
          <w:r w:rsidRPr="00272D5A">
            <w:rPr>
              <w:rFonts w:ascii="Times New Roman" w:hAnsi="Times New Roman"/>
              <w:sz w:val="24"/>
              <w:szCs w:val="24"/>
            </w:rPr>
            <w:ptab w:relativeTo="margin" w:alignment="right" w:leader="dot"/>
          </w:r>
          <w:r>
            <w:rPr>
              <w:rFonts w:ascii="Times New Roman" w:hAnsi="Times New Roman"/>
              <w:sz w:val="24"/>
              <w:szCs w:val="24"/>
            </w:rPr>
            <w:t>4</w:t>
          </w:r>
        </w:p>
        <w:p w14:paraId="623904E9" w14:textId="4F7D448C" w:rsidR="00272D5A" w:rsidRPr="00272D5A" w:rsidRDefault="00272D5A" w:rsidP="00272D5A">
          <w:pPr>
            <w:pStyle w:val="TOC1"/>
            <w:rPr>
              <w:rFonts w:ascii="Times New Roman" w:hAnsi="Times New Roman"/>
              <w:sz w:val="24"/>
              <w:szCs w:val="24"/>
            </w:rPr>
          </w:pPr>
          <w:r>
            <w:rPr>
              <w:rFonts w:ascii="Times New Roman" w:hAnsi="Times New Roman"/>
              <w:sz w:val="24"/>
              <w:szCs w:val="24"/>
            </w:rPr>
            <w:t>Vision Statement</w:t>
          </w:r>
          <w:r w:rsidRPr="00272D5A">
            <w:rPr>
              <w:rFonts w:ascii="Times New Roman" w:hAnsi="Times New Roman"/>
              <w:sz w:val="24"/>
              <w:szCs w:val="24"/>
            </w:rPr>
            <w:ptab w:relativeTo="margin" w:alignment="right" w:leader="dot"/>
          </w:r>
          <w:r>
            <w:rPr>
              <w:rFonts w:ascii="Times New Roman" w:hAnsi="Times New Roman"/>
              <w:sz w:val="24"/>
              <w:szCs w:val="24"/>
            </w:rPr>
            <w:t>5</w:t>
          </w:r>
        </w:p>
        <w:p w14:paraId="71B8110F" w14:textId="77777777" w:rsidR="00272D5A" w:rsidRDefault="00272D5A" w:rsidP="00272D5A">
          <w:pPr>
            <w:pStyle w:val="TOC1"/>
            <w:rPr>
              <w:rFonts w:ascii="Times New Roman" w:hAnsi="Times New Roman"/>
              <w:sz w:val="24"/>
              <w:szCs w:val="24"/>
            </w:rPr>
          </w:pPr>
          <w:r>
            <w:rPr>
              <w:rFonts w:ascii="Times New Roman" w:hAnsi="Times New Roman"/>
              <w:sz w:val="24"/>
              <w:szCs w:val="24"/>
            </w:rPr>
            <w:t>Mission Statement</w:t>
          </w:r>
          <w:r w:rsidRPr="00272D5A">
            <w:rPr>
              <w:rFonts w:ascii="Times New Roman" w:hAnsi="Times New Roman"/>
              <w:sz w:val="24"/>
              <w:szCs w:val="24"/>
            </w:rPr>
            <w:ptab w:relativeTo="margin" w:alignment="right" w:leader="dot"/>
          </w:r>
          <w:r>
            <w:rPr>
              <w:rFonts w:ascii="Times New Roman" w:hAnsi="Times New Roman"/>
              <w:sz w:val="24"/>
              <w:szCs w:val="24"/>
            </w:rPr>
            <w:t>5</w:t>
          </w:r>
          <w:r w:rsidRPr="00272D5A">
            <w:rPr>
              <w:rFonts w:ascii="Times New Roman" w:hAnsi="Times New Roman"/>
              <w:sz w:val="24"/>
              <w:szCs w:val="24"/>
            </w:rPr>
            <w:t xml:space="preserve"> </w:t>
          </w:r>
        </w:p>
        <w:p w14:paraId="4718DB82" w14:textId="4123346E" w:rsidR="00272D5A" w:rsidRDefault="00272D5A" w:rsidP="00272D5A">
          <w:pPr>
            <w:pStyle w:val="TOC1"/>
            <w:rPr>
              <w:rFonts w:ascii="Times New Roman" w:hAnsi="Times New Roman"/>
              <w:sz w:val="24"/>
              <w:szCs w:val="24"/>
            </w:rPr>
          </w:pPr>
          <w:r>
            <w:rPr>
              <w:rFonts w:ascii="Times New Roman" w:hAnsi="Times New Roman"/>
              <w:sz w:val="24"/>
              <w:szCs w:val="24"/>
            </w:rPr>
            <w:t>Values Statements</w:t>
          </w:r>
          <w:r w:rsidRPr="00272D5A">
            <w:rPr>
              <w:rFonts w:ascii="Times New Roman" w:hAnsi="Times New Roman"/>
              <w:sz w:val="24"/>
              <w:szCs w:val="24"/>
            </w:rPr>
            <w:ptab w:relativeTo="margin" w:alignment="right" w:leader="dot"/>
          </w:r>
          <w:r w:rsidR="00F55D73">
            <w:rPr>
              <w:rFonts w:ascii="Times New Roman" w:hAnsi="Times New Roman"/>
              <w:sz w:val="24"/>
              <w:szCs w:val="24"/>
            </w:rPr>
            <w:t>5</w:t>
          </w:r>
        </w:p>
        <w:p w14:paraId="63FBCAE5" w14:textId="3AEF9C5F" w:rsidR="00272D5A" w:rsidRDefault="00272D5A" w:rsidP="00272D5A">
          <w:pPr>
            <w:pStyle w:val="TOC1"/>
            <w:rPr>
              <w:rFonts w:ascii="Times New Roman" w:hAnsi="Times New Roman"/>
              <w:sz w:val="24"/>
              <w:szCs w:val="24"/>
            </w:rPr>
          </w:pPr>
          <w:r>
            <w:rPr>
              <w:rFonts w:ascii="Times New Roman" w:hAnsi="Times New Roman"/>
              <w:sz w:val="24"/>
              <w:szCs w:val="24"/>
            </w:rPr>
            <w:t>Community Profile</w:t>
          </w:r>
          <w:r w:rsidRPr="00272D5A">
            <w:rPr>
              <w:rFonts w:ascii="Times New Roman" w:hAnsi="Times New Roman"/>
              <w:sz w:val="24"/>
              <w:szCs w:val="24"/>
            </w:rPr>
            <w:ptab w:relativeTo="margin" w:alignment="right" w:leader="dot"/>
          </w:r>
          <w:r w:rsidR="00F55D73">
            <w:rPr>
              <w:rFonts w:ascii="Times New Roman" w:hAnsi="Times New Roman"/>
              <w:sz w:val="24"/>
              <w:szCs w:val="24"/>
            </w:rPr>
            <w:t>6</w:t>
          </w:r>
        </w:p>
        <w:p w14:paraId="4DA3AD8C" w14:textId="0B09B6C8" w:rsidR="00272D5A" w:rsidRPr="00272D5A" w:rsidRDefault="00272D5A" w:rsidP="00272D5A">
          <w:pPr>
            <w:pStyle w:val="TOC1"/>
            <w:rPr>
              <w:rFonts w:ascii="Times New Roman" w:hAnsi="Times New Roman"/>
              <w:sz w:val="24"/>
              <w:szCs w:val="24"/>
            </w:rPr>
          </w:pPr>
          <w:r>
            <w:rPr>
              <w:rFonts w:ascii="Times New Roman" w:hAnsi="Times New Roman"/>
              <w:sz w:val="24"/>
              <w:szCs w:val="24"/>
            </w:rPr>
            <w:lastRenderedPageBreak/>
            <w:t>SWOT Analysis</w:t>
          </w:r>
          <w:r w:rsidRPr="00272D5A">
            <w:rPr>
              <w:rFonts w:ascii="Times New Roman" w:hAnsi="Times New Roman"/>
              <w:sz w:val="24"/>
              <w:szCs w:val="24"/>
            </w:rPr>
            <w:ptab w:relativeTo="margin" w:alignment="right" w:leader="dot"/>
          </w:r>
          <w:r w:rsidR="00F55D73">
            <w:rPr>
              <w:rFonts w:ascii="Times New Roman" w:hAnsi="Times New Roman"/>
              <w:sz w:val="24"/>
              <w:szCs w:val="24"/>
            </w:rPr>
            <w:t>8</w:t>
          </w:r>
        </w:p>
        <w:p w14:paraId="4DAE89B6" w14:textId="4CFA2C39" w:rsidR="00272D5A" w:rsidRDefault="00272D5A" w:rsidP="00F55D73">
          <w:pPr>
            <w:spacing w:after="100"/>
            <w:rPr>
              <w:rFonts w:ascii="Times New Roman" w:hAnsi="Times New Roman"/>
              <w:sz w:val="24"/>
              <w:szCs w:val="24"/>
            </w:rPr>
          </w:pPr>
          <w:r>
            <w:rPr>
              <w:rFonts w:ascii="Times New Roman" w:hAnsi="Times New Roman"/>
              <w:sz w:val="24"/>
              <w:szCs w:val="24"/>
            </w:rPr>
            <w:t>Advocacy Plan</w:t>
          </w:r>
          <w:r w:rsidRPr="00272D5A">
            <w:rPr>
              <w:rFonts w:ascii="Times New Roman" w:hAnsi="Times New Roman" w:cs="Times New Roman"/>
              <w:sz w:val="24"/>
              <w:szCs w:val="24"/>
            </w:rPr>
            <w:ptab w:relativeTo="margin" w:alignment="right" w:leader="dot"/>
          </w:r>
          <w:r w:rsidR="00F55D73">
            <w:rPr>
              <w:rFonts w:ascii="Times New Roman" w:hAnsi="Times New Roman"/>
              <w:sz w:val="24"/>
              <w:szCs w:val="24"/>
            </w:rPr>
            <w:t>9</w:t>
          </w:r>
        </w:p>
        <w:p w14:paraId="463B0EEC" w14:textId="4A2FB157" w:rsidR="00E70607" w:rsidRDefault="00F55D73">
          <w:pPr>
            <w:pStyle w:val="TOC2"/>
            <w:ind w:left="216"/>
            <w:rPr>
              <w:rFonts w:ascii="Times New Roman" w:hAnsi="Times New Roman"/>
              <w:sz w:val="24"/>
              <w:szCs w:val="24"/>
            </w:rPr>
          </w:pPr>
          <w:r w:rsidRPr="00AD654E">
            <w:rPr>
              <w:rFonts w:ascii="Times New Roman" w:hAnsi="Times New Roman"/>
              <w:color w:val="000000"/>
              <w:sz w:val="24"/>
              <w:szCs w:val="24"/>
            </w:rPr>
            <w:t>Creating awareness for incoming first generation and rural students</w:t>
          </w:r>
          <w:r w:rsidR="00E70607" w:rsidRPr="00272D5A">
            <w:rPr>
              <w:rFonts w:ascii="Times New Roman" w:hAnsi="Times New Roman"/>
              <w:sz w:val="24"/>
              <w:szCs w:val="24"/>
            </w:rPr>
            <w:ptab w:relativeTo="margin" w:alignment="right" w:leader="dot"/>
          </w:r>
          <w:r>
            <w:rPr>
              <w:rFonts w:ascii="Times New Roman" w:hAnsi="Times New Roman"/>
              <w:sz w:val="24"/>
              <w:szCs w:val="24"/>
            </w:rPr>
            <w:t>9</w:t>
          </w:r>
        </w:p>
        <w:p w14:paraId="7234C8B1" w14:textId="77777777" w:rsidR="00F55D73" w:rsidRDefault="00F55D73" w:rsidP="00F55D73">
          <w:pPr>
            <w:pStyle w:val="TOC2"/>
            <w:ind w:left="216"/>
            <w:rPr>
              <w:rFonts w:ascii="Times New Roman" w:hAnsi="Times New Roman"/>
              <w:color w:val="000000"/>
              <w:sz w:val="24"/>
              <w:szCs w:val="24"/>
            </w:rPr>
          </w:pPr>
          <w:r w:rsidRPr="00F55D73">
            <w:rPr>
              <w:rFonts w:ascii="Times New Roman" w:hAnsi="Times New Roman"/>
              <w:color w:val="000000"/>
              <w:sz w:val="24"/>
              <w:szCs w:val="24"/>
            </w:rPr>
            <w:t>Maintaining an existing relationship with tired experienced students</w:t>
          </w:r>
          <w:r w:rsidRPr="00272D5A">
            <w:rPr>
              <w:rFonts w:ascii="Times New Roman" w:hAnsi="Times New Roman"/>
              <w:sz w:val="24"/>
              <w:szCs w:val="24"/>
            </w:rPr>
            <w:ptab w:relativeTo="margin" w:alignment="right" w:leader="dot"/>
          </w:r>
          <w:r>
            <w:rPr>
              <w:rFonts w:ascii="Times New Roman" w:hAnsi="Times New Roman"/>
              <w:sz w:val="24"/>
              <w:szCs w:val="24"/>
            </w:rPr>
            <w:t>11</w:t>
          </w:r>
        </w:p>
        <w:p w14:paraId="33516DFB" w14:textId="4A3E4698" w:rsidR="00F55D73" w:rsidRDefault="00F55D73" w:rsidP="00F55D73">
          <w:pPr>
            <w:pStyle w:val="TOC2"/>
            <w:ind w:left="216"/>
            <w:rPr>
              <w:rFonts w:ascii="Times New Roman" w:hAnsi="Times New Roman"/>
              <w:sz w:val="24"/>
              <w:szCs w:val="24"/>
            </w:rPr>
          </w:pPr>
          <w:r w:rsidRPr="00F55D73">
            <w:rPr>
              <w:rFonts w:ascii="Times New Roman" w:hAnsi="Times New Roman"/>
              <w:color w:val="000000"/>
              <w:sz w:val="24"/>
              <w:szCs w:val="24"/>
            </w:rPr>
            <w:t>Strengthening relationships with students of color</w:t>
          </w:r>
          <w:r w:rsidRPr="00272D5A">
            <w:rPr>
              <w:rFonts w:ascii="Times New Roman" w:hAnsi="Times New Roman"/>
              <w:sz w:val="24"/>
              <w:szCs w:val="24"/>
            </w:rPr>
            <w:ptab w:relativeTo="margin" w:alignment="right" w:leader="dot"/>
          </w:r>
          <w:r>
            <w:rPr>
              <w:rFonts w:ascii="Times New Roman" w:hAnsi="Times New Roman"/>
              <w:sz w:val="24"/>
              <w:szCs w:val="24"/>
            </w:rPr>
            <w:t>12</w:t>
          </w:r>
        </w:p>
        <w:p w14:paraId="411D313D" w14:textId="51A3F825" w:rsidR="00F55D73" w:rsidRDefault="00F55D73" w:rsidP="00F55D73">
          <w:pPr>
            <w:spacing w:after="100"/>
            <w:rPr>
              <w:rFonts w:ascii="Times New Roman" w:hAnsi="Times New Roman"/>
              <w:sz w:val="24"/>
              <w:szCs w:val="24"/>
            </w:rPr>
          </w:pPr>
          <w:r>
            <w:rPr>
              <w:rFonts w:ascii="Times New Roman" w:hAnsi="Times New Roman"/>
              <w:sz w:val="24"/>
              <w:szCs w:val="24"/>
            </w:rPr>
            <w:t>Program Timelines</w:t>
          </w:r>
          <w:r w:rsidRPr="00272D5A">
            <w:rPr>
              <w:rFonts w:ascii="Times New Roman" w:hAnsi="Times New Roman" w:cs="Times New Roman"/>
              <w:sz w:val="24"/>
              <w:szCs w:val="24"/>
            </w:rPr>
            <w:ptab w:relativeTo="margin" w:alignment="right" w:leader="dot"/>
          </w:r>
          <w:r>
            <w:rPr>
              <w:rFonts w:ascii="Times New Roman" w:hAnsi="Times New Roman"/>
              <w:sz w:val="24"/>
              <w:szCs w:val="24"/>
            </w:rPr>
            <w:t>13</w:t>
          </w:r>
        </w:p>
        <w:p w14:paraId="17F6D6B1" w14:textId="57A823D1" w:rsidR="00F55D73" w:rsidRDefault="00E26464" w:rsidP="00F55D73">
          <w:pPr>
            <w:pStyle w:val="TOC2"/>
            <w:ind w:left="216"/>
            <w:rPr>
              <w:rFonts w:ascii="Times New Roman" w:hAnsi="Times New Roman"/>
              <w:sz w:val="24"/>
              <w:szCs w:val="24"/>
            </w:rPr>
          </w:pPr>
          <w:r>
            <w:rPr>
              <w:rFonts w:ascii="Times New Roman" w:hAnsi="Times New Roman"/>
              <w:sz w:val="24"/>
              <w:szCs w:val="24"/>
            </w:rPr>
            <w:t>Library instruction workshops</w:t>
          </w:r>
          <w:r w:rsidR="00F55D73" w:rsidRPr="00272D5A">
            <w:rPr>
              <w:rFonts w:ascii="Times New Roman" w:hAnsi="Times New Roman"/>
              <w:sz w:val="24"/>
              <w:szCs w:val="24"/>
            </w:rPr>
            <w:ptab w:relativeTo="margin" w:alignment="right" w:leader="dot"/>
          </w:r>
          <w:r>
            <w:rPr>
              <w:rFonts w:ascii="Times New Roman" w:hAnsi="Times New Roman"/>
              <w:sz w:val="24"/>
              <w:szCs w:val="24"/>
            </w:rPr>
            <w:t>13</w:t>
          </w:r>
        </w:p>
        <w:p w14:paraId="7396FC7F" w14:textId="2287208D" w:rsidR="00F55D73" w:rsidRDefault="00E26464" w:rsidP="00F55D73">
          <w:pPr>
            <w:pStyle w:val="TOC2"/>
            <w:ind w:left="216"/>
            <w:rPr>
              <w:rFonts w:ascii="Times New Roman" w:hAnsi="Times New Roman"/>
              <w:color w:val="000000"/>
              <w:sz w:val="24"/>
              <w:szCs w:val="24"/>
            </w:rPr>
          </w:pPr>
          <w:r>
            <w:rPr>
              <w:rFonts w:ascii="Times New Roman" w:hAnsi="Times New Roman"/>
              <w:color w:val="000000"/>
              <w:sz w:val="24"/>
              <w:szCs w:val="24"/>
            </w:rPr>
            <w:t>Reader’s advisory popup service</w:t>
          </w:r>
          <w:r w:rsidR="00F55D73" w:rsidRPr="00272D5A">
            <w:rPr>
              <w:rFonts w:ascii="Times New Roman" w:hAnsi="Times New Roman"/>
              <w:sz w:val="24"/>
              <w:szCs w:val="24"/>
            </w:rPr>
            <w:ptab w:relativeTo="margin" w:alignment="right" w:leader="dot"/>
          </w:r>
          <w:r w:rsidR="00F55D73">
            <w:rPr>
              <w:rFonts w:ascii="Times New Roman" w:hAnsi="Times New Roman"/>
              <w:sz w:val="24"/>
              <w:szCs w:val="24"/>
            </w:rPr>
            <w:t>1</w:t>
          </w:r>
          <w:r>
            <w:rPr>
              <w:rFonts w:ascii="Times New Roman" w:hAnsi="Times New Roman"/>
              <w:sz w:val="24"/>
              <w:szCs w:val="24"/>
            </w:rPr>
            <w:t>4</w:t>
          </w:r>
        </w:p>
        <w:p w14:paraId="65D6F10E" w14:textId="77777777" w:rsidR="00E26464" w:rsidRDefault="00E26464" w:rsidP="00E26464">
          <w:pPr>
            <w:spacing w:after="100"/>
            <w:ind w:firstLine="216"/>
            <w:rPr>
              <w:rFonts w:ascii="Times New Roman" w:hAnsi="Times New Roman"/>
              <w:sz w:val="24"/>
              <w:szCs w:val="24"/>
            </w:rPr>
          </w:pPr>
          <w:r>
            <w:rPr>
              <w:rFonts w:ascii="Times New Roman" w:hAnsi="Times New Roman"/>
              <w:color w:val="000000"/>
              <w:sz w:val="24"/>
              <w:szCs w:val="24"/>
            </w:rPr>
            <w:t>BIPOC advocacy program</w:t>
          </w:r>
          <w:r w:rsidR="00F55D73" w:rsidRPr="00272D5A">
            <w:rPr>
              <w:rFonts w:ascii="Times New Roman" w:hAnsi="Times New Roman" w:cs="Times New Roman"/>
              <w:sz w:val="24"/>
              <w:szCs w:val="24"/>
            </w:rPr>
            <w:ptab w:relativeTo="margin" w:alignment="right" w:leader="dot"/>
          </w:r>
          <w:r w:rsidR="00F55D73">
            <w:rPr>
              <w:rFonts w:ascii="Times New Roman" w:hAnsi="Times New Roman"/>
              <w:sz w:val="24"/>
              <w:szCs w:val="24"/>
            </w:rPr>
            <w:t>1</w:t>
          </w:r>
          <w:r>
            <w:rPr>
              <w:rFonts w:ascii="Times New Roman" w:hAnsi="Times New Roman"/>
              <w:sz w:val="24"/>
              <w:szCs w:val="24"/>
            </w:rPr>
            <w:t>4</w:t>
          </w:r>
          <w:r w:rsidRPr="00E26464">
            <w:rPr>
              <w:rFonts w:ascii="Times New Roman" w:hAnsi="Times New Roman"/>
              <w:sz w:val="24"/>
              <w:szCs w:val="24"/>
            </w:rPr>
            <w:t xml:space="preserve"> </w:t>
          </w:r>
        </w:p>
        <w:p w14:paraId="5C29C7EB" w14:textId="77777777" w:rsidR="00E26464" w:rsidRDefault="00E26464" w:rsidP="00E26464">
          <w:pPr>
            <w:spacing w:after="100"/>
            <w:rPr>
              <w:rFonts w:ascii="Times New Roman" w:hAnsi="Times New Roman"/>
              <w:sz w:val="24"/>
              <w:szCs w:val="24"/>
            </w:rPr>
          </w:pPr>
          <w:r>
            <w:rPr>
              <w:rFonts w:ascii="Times New Roman" w:hAnsi="Times New Roman" w:cs="Times New Roman"/>
              <w:sz w:val="24"/>
              <w:szCs w:val="24"/>
            </w:rPr>
            <w:t>Conclusion</w:t>
          </w:r>
          <w:r w:rsidRPr="00272D5A">
            <w:rPr>
              <w:rFonts w:ascii="Times New Roman" w:hAnsi="Times New Roman" w:cs="Times New Roman"/>
              <w:sz w:val="24"/>
              <w:szCs w:val="24"/>
            </w:rPr>
            <w:ptab w:relativeTo="margin" w:alignment="right" w:leader="dot"/>
          </w:r>
          <w:r>
            <w:rPr>
              <w:rFonts w:ascii="Times New Roman" w:hAnsi="Times New Roman"/>
              <w:sz w:val="24"/>
              <w:szCs w:val="24"/>
            </w:rPr>
            <w:t>14</w:t>
          </w:r>
          <w:r w:rsidRPr="00E26464">
            <w:rPr>
              <w:rFonts w:ascii="Times New Roman" w:hAnsi="Times New Roman"/>
              <w:sz w:val="24"/>
              <w:szCs w:val="24"/>
            </w:rPr>
            <w:t xml:space="preserve"> </w:t>
          </w:r>
        </w:p>
        <w:p w14:paraId="0160EE2B" w14:textId="70DA553E" w:rsidR="00E70607" w:rsidRPr="00E26464" w:rsidRDefault="00E26464" w:rsidP="00E26464">
          <w:pPr>
            <w:spacing w:after="100"/>
            <w:rPr>
              <w:rFonts w:ascii="Times New Roman" w:hAnsi="Times New Roman"/>
              <w:sz w:val="24"/>
              <w:szCs w:val="24"/>
            </w:rPr>
          </w:pPr>
          <w:r>
            <w:rPr>
              <w:rFonts w:ascii="Times New Roman" w:hAnsi="Times New Roman" w:cs="Times New Roman"/>
              <w:sz w:val="24"/>
              <w:szCs w:val="24"/>
            </w:rPr>
            <w:t>References</w:t>
          </w:r>
          <w:r w:rsidRPr="00272D5A">
            <w:rPr>
              <w:rFonts w:ascii="Times New Roman" w:hAnsi="Times New Roman" w:cs="Times New Roman"/>
              <w:sz w:val="24"/>
              <w:szCs w:val="24"/>
            </w:rPr>
            <w:ptab w:relativeTo="margin" w:alignment="right" w:leader="dot"/>
          </w:r>
          <w:r>
            <w:rPr>
              <w:rFonts w:ascii="Times New Roman" w:hAnsi="Times New Roman"/>
              <w:sz w:val="24"/>
              <w:szCs w:val="24"/>
            </w:rPr>
            <w:t>17</w:t>
          </w:r>
        </w:p>
      </w:sdtContent>
    </w:sdt>
    <w:p w14:paraId="59D4A5B9" w14:textId="77777777" w:rsidR="00E70607" w:rsidRDefault="00E70607" w:rsidP="00F57363">
      <w:pPr>
        <w:jc w:val="center"/>
        <w:rPr>
          <w:rFonts w:ascii="Times New Roman" w:hAnsi="Times New Roman" w:cs="Times New Roman"/>
          <w:b/>
          <w:bCs/>
          <w:sz w:val="24"/>
          <w:szCs w:val="24"/>
        </w:rPr>
      </w:pPr>
    </w:p>
    <w:p w14:paraId="79F17E55" w14:textId="77777777" w:rsidR="00F57363" w:rsidRPr="00F57363" w:rsidRDefault="00F57363" w:rsidP="00F57363">
      <w:pPr>
        <w:jc w:val="center"/>
        <w:rPr>
          <w:rFonts w:ascii="Times New Roman" w:hAnsi="Times New Roman" w:cs="Times New Roman"/>
          <w:b/>
          <w:bCs/>
          <w:sz w:val="24"/>
          <w:szCs w:val="24"/>
        </w:rPr>
      </w:pPr>
    </w:p>
    <w:p w14:paraId="7D81D9D9" w14:textId="77777777" w:rsidR="00624457" w:rsidRPr="00AD654E" w:rsidRDefault="00624457" w:rsidP="00624457">
      <w:pPr>
        <w:jc w:val="both"/>
        <w:rPr>
          <w:rFonts w:ascii="Times New Roman" w:hAnsi="Times New Roman" w:cs="Times New Roman"/>
          <w:sz w:val="24"/>
          <w:szCs w:val="24"/>
        </w:rPr>
      </w:pPr>
    </w:p>
    <w:p w14:paraId="1D9A0441" w14:textId="77777777" w:rsidR="001E7D01" w:rsidRPr="00AD654E" w:rsidRDefault="001E7D01" w:rsidP="00F57363">
      <w:pPr>
        <w:jc w:val="both"/>
        <w:rPr>
          <w:rFonts w:ascii="Times New Roman" w:hAnsi="Times New Roman" w:cs="Times New Roman"/>
          <w:sz w:val="24"/>
          <w:szCs w:val="24"/>
        </w:rPr>
      </w:pPr>
    </w:p>
    <w:p w14:paraId="206042AB" w14:textId="77777777" w:rsidR="00F57363" w:rsidRPr="00AD654E" w:rsidRDefault="00F57363" w:rsidP="00F57363">
      <w:pPr>
        <w:jc w:val="both"/>
        <w:rPr>
          <w:rFonts w:ascii="Times New Roman" w:hAnsi="Times New Roman" w:cs="Times New Roman"/>
          <w:sz w:val="24"/>
          <w:szCs w:val="24"/>
        </w:rPr>
      </w:pPr>
    </w:p>
    <w:p w14:paraId="2512B709" w14:textId="77777777" w:rsidR="009B00E2" w:rsidRPr="00F57363" w:rsidRDefault="009B00E2" w:rsidP="009B00E2">
      <w:pPr>
        <w:pStyle w:val="BodyA"/>
        <w:rPr>
          <w:rFonts w:ascii="Times New Roman" w:eastAsia="Times New Roman" w:hAnsi="Times New Roman" w:cs="Times New Roman"/>
        </w:rPr>
      </w:pPr>
    </w:p>
    <w:p w14:paraId="03B08663" w14:textId="77777777" w:rsidR="00F57363" w:rsidRDefault="00F57363" w:rsidP="00F57363">
      <w:pPr>
        <w:pStyle w:val="BodyA"/>
        <w:spacing w:line="480" w:lineRule="auto"/>
        <w:jc w:val="center"/>
        <w:rPr>
          <w:rFonts w:ascii="Times New Roman" w:hAnsi="Times New Roman" w:cs="Times New Roman"/>
          <w:b/>
          <w:bCs/>
          <w:sz w:val="24"/>
          <w:szCs w:val="24"/>
        </w:rPr>
      </w:pPr>
    </w:p>
    <w:p w14:paraId="3B0D5D77" w14:textId="77777777" w:rsidR="00F57363" w:rsidRDefault="00F57363" w:rsidP="00F57363">
      <w:pPr>
        <w:pStyle w:val="BodyA"/>
        <w:spacing w:line="480" w:lineRule="auto"/>
        <w:jc w:val="center"/>
        <w:rPr>
          <w:rFonts w:ascii="Times New Roman" w:hAnsi="Times New Roman" w:cs="Times New Roman"/>
          <w:b/>
          <w:bCs/>
          <w:sz w:val="24"/>
          <w:szCs w:val="24"/>
        </w:rPr>
      </w:pPr>
    </w:p>
    <w:p w14:paraId="1F4F4398" w14:textId="7DA36244" w:rsidR="00F57363" w:rsidRDefault="00F57363" w:rsidP="00F57363">
      <w:pPr>
        <w:pStyle w:val="BodyA"/>
        <w:spacing w:line="480" w:lineRule="auto"/>
        <w:jc w:val="center"/>
        <w:rPr>
          <w:rFonts w:ascii="Times New Roman" w:hAnsi="Times New Roman" w:cs="Times New Roman"/>
          <w:b/>
          <w:bCs/>
          <w:sz w:val="24"/>
          <w:szCs w:val="24"/>
        </w:rPr>
      </w:pPr>
    </w:p>
    <w:p w14:paraId="7FFDC6B5" w14:textId="45BCFF45" w:rsidR="00E26464" w:rsidRDefault="00E26464" w:rsidP="00F57363">
      <w:pPr>
        <w:pStyle w:val="BodyA"/>
        <w:spacing w:line="480" w:lineRule="auto"/>
        <w:jc w:val="center"/>
        <w:rPr>
          <w:rFonts w:ascii="Times New Roman" w:hAnsi="Times New Roman" w:cs="Times New Roman"/>
          <w:b/>
          <w:bCs/>
          <w:sz w:val="24"/>
          <w:szCs w:val="24"/>
        </w:rPr>
      </w:pPr>
    </w:p>
    <w:p w14:paraId="7E99DB18" w14:textId="6F773089" w:rsidR="00E26464" w:rsidRDefault="00E26464" w:rsidP="00F57363">
      <w:pPr>
        <w:pStyle w:val="BodyA"/>
        <w:spacing w:line="480" w:lineRule="auto"/>
        <w:jc w:val="center"/>
        <w:rPr>
          <w:rFonts w:ascii="Times New Roman" w:hAnsi="Times New Roman" w:cs="Times New Roman"/>
          <w:b/>
          <w:bCs/>
          <w:sz w:val="24"/>
          <w:szCs w:val="24"/>
        </w:rPr>
      </w:pPr>
    </w:p>
    <w:p w14:paraId="4A8DEBAF" w14:textId="77777777" w:rsidR="00E26464" w:rsidRDefault="00E26464" w:rsidP="00F57363">
      <w:pPr>
        <w:pStyle w:val="BodyA"/>
        <w:spacing w:line="480" w:lineRule="auto"/>
        <w:jc w:val="center"/>
        <w:rPr>
          <w:rFonts w:ascii="Times New Roman" w:hAnsi="Times New Roman" w:cs="Times New Roman"/>
          <w:b/>
          <w:bCs/>
          <w:sz w:val="24"/>
          <w:szCs w:val="24"/>
        </w:rPr>
      </w:pPr>
    </w:p>
    <w:p w14:paraId="6D50A130" w14:textId="605573C9" w:rsidR="00F57363" w:rsidRPr="00F57363" w:rsidRDefault="00F57363" w:rsidP="00490206">
      <w:pPr>
        <w:pStyle w:val="BodyA"/>
        <w:spacing w:after="0" w:line="480" w:lineRule="auto"/>
        <w:jc w:val="center"/>
        <w:rPr>
          <w:rFonts w:ascii="Times New Roman" w:eastAsia="Times New Roman" w:hAnsi="Times New Roman" w:cs="Times New Roman"/>
          <w:b/>
          <w:bCs/>
          <w:sz w:val="24"/>
          <w:szCs w:val="24"/>
        </w:rPr>
      </w:pPr>
      <w:r w:rsidRPr="00F57363">
        <w:rPr>
          <w:rFonts w:ascii="Times New Roman" w:hAnsi="Times New Roman" w:cs="Times New Roman"/>
          <w:b/>
          <w:bCs/>
          <w:sz w:val="24"/>
          <w:szCs w:val="24"/>
        </w:rPr>
        <w:t>Advocacy Plan: Western Illinois University Academic Library</w:t>
      </w:r>
    </w:p>
    <w:p w14:paraId="5A04A8F0" w14:textId="74767472" w:rsidR="009B00E2" w:rsidRDefault="00184470" w:rsidP="00490206">
      <w:pPr>
        <w:pStyle w:val="BodyA"/>
        <w:spacing w:after="0" w:line="480" w:lineRule="auto"/>
        <w:jc w:val="center"/>
        <w:rPr>
          <w:rFonts w:ascii="Times New Roman" w:hAnsi="Times New Roman" w:cs="Times New Roman"/>
          <w:sz w:val="24"/>
          <w:szCs w:val="24"/>
        </w:rPr>
      </w:pPr>
      <w:r>
        <w:rPr>
          <w:rFonts w:ascii="Times New Roman" w:hAnsi="Times New Roman" w:cs="Times New Roman"/>
          <w:b/>
          <w:bCs/>
          <w:sz w:val="24"/>
          <w:szCs w:val="24"/>
        </w:rPr>
        <w:t>Executive Summary</w:t>
      </w:r>
    </w:p>
    <w:p w14:paraId="5175E28E" w14:textId="6F066650" w:rsidR="00184470" w:rsidRDefault="00A413D3" w:rsidP="00A413D3">
      <w:pPr>
        <w:pStyle w:val="BodyA"/>
        <w:spacing w:after="0" w:line="480" w:lineRule="auto"/>
        <w:rPr>
          <w:rFonts w:ascii="Times New Roman" w:hAnsi="Times New Roman" w:cs="Times New Roman"/>
          <w:sz w:val="24"/>
          <w:szCs w:val="24"/>
        </w:rPr>
      </w:pPr>
      <w:r>
        <w:rPr>
          <w:rFonts w:ascii="Times New Roman" w:hAnsi="Times New Roman"/>
          <w:sz w:val="24"/>
          <w:szCs w:val="24"/>
        </w:rPr>
        <w:t xml:space="preserve">Western Illinois University (WIU) is a small, public university located in Macomb, Illinois. It is a hub of the local community and is made up of a diverse student population. The </w:t>
      </w:r>
      <w:r w:rsidR="00B27A4C">
        <w:rPr>
          <w:rFonts w:ascii="Times New Roman" w:hAnsi="Times New Roman"/>
          <w:sz w:val="24"/>
          <w:szCs w:val="24"/>
        </w:rPr>
        <w:t xml:space="preserve">WIU Malpass </w:t>
      </w:r>
      <w:r>
        <w:rPr>
          <w:rFonts w:ascii="Times New Roman" w:hAnsi="Times New Roman"/>
          <w:sz w:val="24"/>
          <w:szCs w:val="24"/>
        </w:rPr>
        <w:lastRenderedPageBreak/>
        <w:t>library is currently searching for a new Dean of Libraries, which is just one of many leadership changes for the university in recent years. This paper details the advocacy plan for the WIU library</w:t>
      </w:r>
      <w:r w:rsidR="00F7303B">
        <w:rPr>
          <w:rFonts w:ascii="Times New Roman" w:hAnsi="Times New Roman"/>
          <w:sz w:val="24"/>
          <w:szCs w:val="24"/>
        </w:rPr>
        <w:t xml:space="preserve"> detailing its setting, vision, mission and values. A community profile is included along with a SWOT analysis, highlighting the universit</w:t>
      </w:r>
      <w:r w:rsidR="00475271">
        <w:rPr>
          <w:rFonts w:ascii="Times New Roman" w:hAnsi="Times New Roman"/>
          <w:sz w:val="24"/>
          <w:szCs w:val="24"/>
        </w:rPr>
        <w:t>y’s</w:t>
      </w:r>
      <w:r w:rsidR="00F7303B">
        <w:rPr>
          <w:rFonts w:ascii="Times New Roman" w:hAnsi="Times New Roman"/>
          <w:sz w:val="24"/>
          <w:szCs w:val="24"/>
        </w:rPr>
        <w:t xml:space="preserve"> community characteristics and its strengths, weaknesses, opportunities and threats. A detailed and thorough advocacy plan </w:t>
      </w:r>
      <w:r w:rsidR="003B6D2E">
        <w:rPr>
          <w:rFonts w:ascii="Times New Roman" w:hAnsi="Times New Roman"/>
          <w:sz w:val="24"/>
          <w:szCs w:val="24"/>
        </w:rPr>
        <w:t xml:space="preserve">emphasizes </w:t>
      </w:r>
      <w:r w:rsidR="00F7303B">
        <w:rPr>
          <w:rFonts w:ascii="Times New Roman" w:hAnsi="Times New Roman"/>
          <w:sz w:val="24"/>
          <w:szCs w:val="24"/>
        </w:rPr>
        <w:t>the desire to engage with incoming students, experienced students, and students of color. Specific plans are included for services that need to be implemented or changed</w:t>
      </w:r>
      <w:r w:rsidR="00475271">
        <w:rPr>
          <w:rFonts w:ascii="Times New Roman" w:hAnsi="Times New Roman"/>
          <w:sz w:val="24"/>
          <w:szCs w:val="24"/>
        </w:rPr>
        <w:t xml:space="preserve"> </w:t>
      </w:r>
      <w:proofErr w:type="gramStart"/>
      <w:r w:rsidR="00475271">
        <w:rPr>
          <w:rFonts w:ascii="Times New Roman" w:hAnsi="Times New Roman"/>
          <w:sz w:val="24"/>
          <w:szCs w:val="24"/>
        </w:rPr>
        <w:t>in order to</w:t>
      </w:r>
      <w:proofErr w:type="gramEnd"/>
      <w:r w:rsidR="00475271">
        <w:rPr>
          <w:rFonts w:ascii="Times New Roman" w:hAnsi="Times New Roman"/>
          <w:sz w:val="24"/>
          <w:szCs w:val="24"/>
        </w:rPr>
        <w:t xml:space="preserve"> successfully implement the plan</w:t>
      </w:r>
      <w:r w:rsidR="00F7303B">
        <w:rPr>
          <w:rFonts w:ascii="Times New Roman" w:hAnsi="Times New Roman"/>
          <w:sz w:val="24"/>
          <w:szCs w:val="24"/>
        </w:rPr>
        <w:t xml:space="preserve">. </w:t>
      </w:r>
      <w:r w:rsidR="007312F7">
        <w:rPr>
          <w:rFonts w:ascii="Times New Roman" w:hAnsi="Times New Roman"/>
          <w:sz w:val="24"/>
          <w:szCs w:val="24"/>
        </w:rPr>
        <w:t>The timeline for the advocacy plan is spelled out with the activities of library instruction workshops, a reader’s advisory popup service, and a BIPOC advocacy program.</w:t>
      </w:r>
      <w:r w:rsidR="003B6D2E">
        <w:rPr>
          <w:rFonts w:ascii="Times New Roman" w:hAnsi="Times New Roman"/>
          <w:sz w:val="24"/>
          <w:szCs w:val="24"/>
        </w:rPr>
        <w:t xml:space="preserve"> In conclusion, the WIU library is poised </w:t>
      </w:r>
      <w:r w:rsidR="00475271">
        <w:rPr>
          <w:rFonts w:ascii="Times New Roman" w:hAnsi="Times New Roman"/>
          <w:sz w:val="24"/>
          <w:szCs w:val="24"/>
        </w:rPr>
        <w:t>to make positive changes with this advocacy plan, which will require follow-through and clear evaluations of forward progress.</w:t>
      </w:r>
    </w:p>
    <w:p w14:paraId="23C8CB26" w14:textId="6926410D" w:rsidR="00184470" w:rsidRDefault="00184470" w:rsidP="009B00E2">
      <w:pPr>
        <w:pStyle w:val="BodyA"/>
        <w:spacing w:after="0" w:line="480" w:lineRule="auto"/>
        <w:ind w:firstLine="720"/>
        <w:rPr>
          <w:rFonts w:ascii="Times New Roman" w:hAnsi="Times New Roman" w:cs="Times New Roman"/>
          <w:sz w:val="24"/>
          <w:szCs w:val="24"/>
        </w:rPr>
      </w:pPr>
    </w:p>
    <w:p w14:paraId="7B9A7E2A" w14:textId="70E7076B" w:rsidR="00184470" w:rsidRDefault="00184470" w:rsidP="009B00E2">
      <w:pPr>
        <w:pStyle w:val="BodyA"/>
        <w:spacing w:after="0" w:line="480" w:lineRule="auto"/>
        <w:ind w:firstLine="720"/>
        <w:rPr>
          <w:rFonts w:ascii="Times New Roman" w:hAnsi="Times New Roman" w:cs="Times New Roman"/>
          <w:sz w:val="24"/>
          <w:szCs w:val="24"/>
        </w:rPr>
      </w:pPr>
    </w:p>
    <w:p w14:paraId="6A147EF1" w14:textId="2F56D31F" w:rsidR="00184470" w:rsidRDefault="00184470" w:rsidP="009B00E2">
      <w:pPr>
        <w:pStyle w:val="BodyA"/>
        <w:spacing w:after="0" w:line="480" w:lineRule="auto"/>
        <w:ind w:firstLine="720"/>
        <w:rPr>
          <w:rFonts w:ascii="Times New Roman" w:hAnsi="Times New Roman" w:cs="Times New Roman"/>
          <w:sz w:val="24"/>
          <w:szCs w:val="24"/>
        </w:rPr>
      </w:pPr>
    </w:p>
    <w:p w14:paraId="30EE117F" w14:textId="382208AF" w:rsidR="00184470" w:rsidRDefault="00184470" w:rsidP="009B00E2">
      <w:pPr>
        <w:pStyle w:val="BodyA"/>
        <w:spacing w:after="0" w:line="480" w:lineRule="auto"/>
        <w:ind w:firstLine="720"/>
        <w:rPr>
          <w:rFonts w:ascii="Times New Roman" w:hAnsi="Times New Roman" w:cs="Times New Roman"/>
          <w:sz w:val="24"/>
          <w:szCs w:val="24"/>
        </w:rPr>
      </w:pPr>
    </w:p>
    <w:p w14:paraId="0CB3E95C" w14:textId="6D0C2258" w:rsidR="00184470" w:rsidRDefault="00184470" w:rsidP="009B00E2">
      <w:pPr>
        <w:pStyle w:val="BodyA"/>
        <w:spacing w:after="0" w:line="480" w:lineRule="auto"/>
        <w:ind w:firstLine="720"/>
        <w:rPr>
          <w:rFonts w:ascii="Times New Roman" w:hAnsi="Times New Roman" w:cs="Times New Roman"/>
          <w:sz w:val="24"/>
          <w:szCs w:val="24"/>
        </w:rPr>
      </w:pPr>
    </w:p>
    <w:p w14:paraId="058E8574" w14:textId="47A273CE" w:rsidR="00184470" w:rsidRDefault="00184470" w:rsidP="009B00E2">
      <w:pPr>
        <w:pStyle w:val="BodyA"/>
        <w:spacing w:after="0" w:line="480" w:lineRule="auto"/>
        <w:ind w:firstLine="720"/>
        <w:rPr>
          <w:rFonts w:ascii="Times New Roman" w:hAnsi="Times New Roman" w:cs="Times New Roman"/>
          <w:sz w:val="24"/>
          <w:szCs w:val="24"/>
        </w:rPr>
      </w:pPr>
    </w:p>
    <w:p w14:paraId="3E41764F" w14:textId="706491AF" w:rsidR="00184470" w:rsidRDefault="00184470" w:rsidP="009B00E2">
      <w:pPr>
        <w:pStyle w:val="BodyA"/>
        <w:spacing w:after="0" w:line="480" w:lineRule="auto"/>
        <w:ind w:firstLine="720"/>
        <w:rPr>
          <w:rFonts w:ascii="Times New Roman" w:hAnsi="Times New Roman" w:cs="Times New Roman"/>
          <w:sz w:val="24"/>
          <w:szCs w:val="24"/>
        </w:rPr>
      </w:pPr>
    </w:p>
    <w:p w14:paraId="5D35D05F" w14:textId="7487B8A1" w:rsidR="00184470" w:rsidRDefault="00184470" w:rsidP="009B00E2">
      <w:pPr>
        <w:pStyle w:val="BodyA"/>
        <w:spacing w:after="0" w:line="480" w:lineRule="auto"/>
        <w:ind w:firstLine="720"/>
        <w:rPr>
          <w:rFonts w:ascii="Times New Roman" w:hAnsi="Times New Roman" w:cs="Times New Roman"/>
          <w:sz w:val="24"/>
          <w:szCs w:val="24"/>
        </w:rPr>
      </w:pPr>
    </w:p>
    <w:p w14:paraId="4C986DEF" w14:textId="37983338" w:rsidR="00184470" w:rsidRPr="00184470" w:rsidRDefault="00184470" w:rsidP="00184470">
      <w:pPr>
        <w:pStyle w:val="BodyA"/>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Library Setting</w:t>
      </w:r>
    </w:p>
    <w:p w14:paraId="31F1F171" w14:textId="23B2E3D6" w:rsidR="00184470" w:rsidRDefault="009A1208" w:rsidP="006935DD">
      <w:pPr>
        <w:pStyle w:val="BodyA"/>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Western Illinois University is a small-town university in rural Illinois. Over a century old, the university is an integral part of the surrounding community of Malcomb.</w:t>
      </w:r>
      <w:r w:rsidR="00CF58D9">
        <w:rPr>
          <w:rFonts w:ascii="Times New Roman" w:hAnsi="Times New Roman" w:cs="Times New Roman"/>
          <w:sz w:val="24"/>
          <w:szCs w:val="24"/>
        </w:rPr>
        <w:t xml:space="preserve"> As a hub of the community, the </w:t>
      </w:r>
      <w:r w:rsidR="00B27A4C">
        <w:rPr>
          <w:rFonts w:ascii="Times New Roman" w:hAnsi="Times New Roman" w:cs="Times New Roman"/>
          <w:sz w:val="24"/>
          <w:szCs w:val="24"/>
        </w:rPr>
        <w:t xml:space="preserve">academic </w:t>
      </w:r>
      <w:r w:rsidR="00CF58D9">
        <w:rPr>
          <w:rFonts w:ascii="Times New Roman" w:hAnsi="Times New Roman" w:cs="Times New Roman"/>
          <w:sz w:val="24"/>
          <w:szCs w:val="24"/>
        </w:rPr>
        <w:t xml:space="preserve">library serves not only university students and faculty but also patrons </w:t>
      </w:r>
      <w:r w:rsidR="00CF58D9">
        <w:rPr>
          <w:rFonts w:ascii="Times New Roman" w:hAnsi="Times New Roman" w:cs="Times New Roman"/>
          <w:sz w:val="24"/>
          <w:szCs w:val="24"/>
        </w:rPr>
        <w:lastRenderedPageBreak/>
        <w:t>from the larger area. The student population is a diverse community that has struggled in recent years with a decline in numbers and changing leadership, not to mention the global pandemic that has re-shaped so many organizations.</w:t>
      </w:r>
    </w:p>
    <w:p w14:paraId="3DBAE42D" w14:textId="3CF9A1BA" w:rsidR="00CF58D9" w:rsidRDefault="00FC761D" w:rsidP="006935DD">
      <w:pPr>
        <w:pStyle w:val="BodyA"/>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addition to the change in leadership at the highest level, the library itself is in search of a new Dean of Libraries, with an interim dean currently in place. The need to craft a new vision is paramount.</w:t>
      </w:r>
      <w:r w:rsidR="00F8534F">
        <w:rPr>
          <w:rFonts w:ascii="Times New Roman" w:hAnsi="Times New Roman" w:cs="Times New Roman"/>
          <w:sz w:val="24"/>
          <w:szCs w:val="24"/>
        </w:rPr>
        <w:t xml:space="preserve"> With the right person in place, the library is poised to meet the challenges of an ever-changing world as classes move increasingly online and libraries are encouraged and often required to digitize their collections.</w:t>
      </w:r>
    </w:p>
    <w:p w14:paraId="4FBE3057" w14:textId="288AC7EB" w:rsidR="00F8534F" w:rsidRDefault="00F8534F" w:rsidP="006935DD">
      <w:pPr>
        <w:pStyle w:val="BodyA"/>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library must also wrestle with the racial conflicts in the greater community, creating a safe space for people of all backgrounds</w:t>
      </w:r>
      <w:r w:rsidR="00B41EBB">
        <w:rPr>
          <w:rFonts w:ascii="Times New Roman" w:hAnsi="Times New Roman" w:cs="Times New Roman"/>
          <w:sz w:val="24"/>
          <w:szCs w:val="24"/>
        </w:rPr>
        <w:t xml:space="preserve"> and with varying educational needs. The library may not be set in the perfect place or time, but opportunities still abound for the library leadership and staff to advocate for their patrons and their community.</w:t>
      </w:r>
    </w:p>
    <w:p w14:paraId="6F243D56" w14:textId="5C520A92" w:rsidR="00B41EBB" w:rsidRDefault="00B41EBB" w:rsidP="006935DD">
      <w:pPr>
        <w:pStyle w:val="BodyA"/>
        <w:spacing w:after="0" w:line="480" w:lineRule="auto"/>
        <w:ind w:firstLine="720"/>
        <w:rPr>
          <w:rFonts w:ascii="Times New Roman" w:hAnsi="Times New Roman" w:cs="Times New Roman"/>
          <w:sz w:val="24"/>
          <w:szCs w:val="24"/>
        </w:rPr>
      </w:pPr>
    </w:p>
    <w:p w14:paraId="526C6678" w14:textId="5A75EDF3" w:rsidR="00B41EBB" w:rsidRDefault="00B41EBB" w:rsidP="006935DD">
      <w:pPr>
        <w:pStyle w:val="BodyA"/>
        <w:spacing w:after="0" w:line="480" w:lineRule="auto"/>
        <w:ind w:firstLine="720"/>
        <w:rPr>
          <w:rFonts w:ascii="Times New Roman" w:hAnsi="Times New Roman" w:cs="Times New Roman"/>
          <w:sz w:val="24"/>
          <w:szCs w:val="24"/>
        </w:rPr>
      </w:pPr>
    </w:p>
    <w:p w14:paraId="7936589E" w14:textId="0ED970C4" w:rsidR="00B41EBB" w:rsidRDefault="00B41EBB" w:rsidP="006935DD">
      <w:pPr>
        <w:pStyle w:val="BodyA"/>
        <w:spacing w:after="0" w:line="480" w:lineRule="auto"/>
        <w:ind w:firstLine="720"/>
        <w:rPr>
          <w:rFonts w:ascii="Times New Roman" w:hAnsi="Times New Roman" w:cs="Times New Roman"/>
          <w:sz w:val="24"/>
          <w:szCs w:val="24"/>
        </w:rPr>
      </w:pPr>
    </w:p>
    <w:p w14:paraId="46C7BFD5" w14:textId="6842115E" w:rsidR="00B41EBB" w:rsidRDefault="00B41EBB" w:rsidP="006935DD">
      <w:pPr>
        <w:pStyle w:val="BodyA"/>
        <w:spacing w:after="0" w:line="480" w:lineRule="auto"/>
        <w:ind w:firstLine="720"/>
        <w:rPr>
          <w:rFonts w:ascii="Times New Roman" w:hAnsi="Times New Roman" w:cs="Times New Roman"/>
          <w:sz w:val="24"/>
          <w:szCs w:val="24"/>
        </w:rPr>
      </w:pPr>
    </w:p>
    <w:p w14:paraId="49A1289A" w14:textId="64B403F8" w:rsidR="00B41EBB" w:rsidRDefault="00B41EBB" w:rsidP="006935DD">
      <w:pPr>
        <w:pStyle w:val="BodyA"/>
        <w:spacing w:after="0" w:line="480" w:lineRule="auto"/>
        <w:ind w:firstLine="720"/>
        <w:rPr>
          <w:rFonts w:ascii="Times New Roman" w:hAnsi="Times New Roman" w:cs="Times New Roman"/>
          <w:sz w:val="24"/>
          <w:szCs w:val="24"/>
        </w:rPr>
      </w:pPr>
    </w:p>
    <w:p w14:paraId="69092A84" w14:textId="1563A472" w:rsidR="00B41EBB" w:rsidRDefault="00B41EBB" w:rsidP="006935DD">
      <w:pPr>
        <w:pStyle w:val="BodyA"/>
        <w:spacing w:after="0" w:line="480" w:lineRule="auto"/>
        <w:ind w:firstLine="720"/>
        <w:rPr>
          <w:rFonts w:ascii="Times New Roman" w:hAnsi="Times New Roman" w:cs="Times New Roman"/>
          <w:sz w:val="24"/>
          <w:szCs w:val="24"/>
        </w:rPr>
      </w:pPr>
    </w:p>
    <w:p w14:paraId="2AA87192" w14:textId="77777777" w:rsidR="00B41EBB" w:rsidRDefault="00B41EBB" w:rsidP="006935DD">
      <w:pPr>
        <w:pStyle w:val="BodyA"/>
        <w:spacing w:after="0" w:line="480" w:lineRule="auto"/>
        <w:ind w:firstLine="720"/>
        <w:rPr>
          <w:rFonts w:ascii="Times New Roman" w:hAnsi="Times New Roman" w:cs="Times New Roman"/>
          <w:sz w:val="24"/>
          <w:szCs w:val="24"/>
        </w:rPr>
      </w:pPr>
    </w:p>
    <w:p w14:paraId="7142FF2A" w14:textId="77777777" w:rsidR="00DC7F26" w:rsidRDefault="00DC7F26" w:rsidP="00137646">
      <w:pPr>
        <w:pStyle w:val="Body"/>
        <w:spacing w:line="480" w:lineRule="auto"/>
        <w:jc w:val="center"/>
        <w:rPr>
          <w:rFonts w:ascii="Times Roman" w:eastAsia="Times Roman" w:hAnsi="Times Roman" w:cs="Times Roman"/>
          <w:b/>
          <w:bCs/>
          <w:sz w:val="24"/>
          <w:szCs w:val="24"/>
        </w:rPr>
      </w:pPr>
      <w:bookmarkStart w:id="0" w:name="_Hlk89610870"/>
      <w:r>
        <w:rPr>
          <w:rFonts w:ascii="Times Roman" w:hAnsi="Times Roman"/>
          <w:b/>
          <w:bCs/>
          <w:sz w:val="24"/>
          <w:szCs w:val="24"/>
        </w:rPr>
        <w:t>Vision Statement</w:t>
      </w:r>
    </w:p>
    <w:p w14:paraId="3243D150" w14:textId="3C7CF339" w:rsidR="00DC7F26" w:rsidRDefault="00DC7F26" w:rsidP="00DC7F26">
      <w:pPr>
        <w:pStyle w:val="Body"/>
        <w:spacing w:line="480" w:lineRule="auto"/>
        <w:ind w:firstLine="720"/>
        <w:rPr>
          <w:rFonts w:ascii="Times Roman" w:hAnsi="Times Roman"/>
          <w:sz w:val="24"/>
          <w:szCs w:val="24"/>
        </w:rPr>
      </w:pPr>
      <w:r w:rsidRPr="000D06A0">
        <w:rPr>
          <w:rFonts w:ascii="Times Roman" w:hAnsi="Times Roman"/>
          <w:sz w:val="24"/>
          <w:szCs w:val="24"/>
        </w:rPr>
        <w:t xml:space="preserve">Malpass Library at Western Illinois University will create an engaging environment in which all are welcome to increase their knowledge and excitement for learning. Malpass will be </w:t>
      </w:r>
      <w:r w:rsidRPr="000D06A0">
        <w:rPr>
          <w:rFonts w:ascii="Times Roman" w:hAnsi="Times Roman"/>
          <w:sz w:val="24"/>
          <w:szCs w:val="24"/>
        </w:rPr>
        <w:lastRenderedPageBreak/>
        <w:t>accessible to all patrons to serve and connect through the assistance of well-trained librarians – striving to create a diverse and informed community.</w:t>
      </w:r>
    </w:p>
    <w:p w14:paraId="6EC1C8FE" w14:textId="77777777" w:rsidR="00DC7F26" w:rsidRDefault="00DC7F26" w:rsidP="00137646">
      <w:pPr>
        <w:pStyle w:val="Body"/>
        <w:spacing w:line="480" w:lineRule="auto"/>
        <w:jc w:val="center"/>
        <w:rPr>
          <w:rFonts w:ascii="Times Roman" w:eastAsia="Times Roman" w:hAnsi="Times Roman" w:cs="Times Roman"/>
          <w:sz w:val="24"/>
          <w:szCs w:val="24"/>
        </w:rPr>
      </w:pPr>
      <w:r>
        <w:rPr>
          <w:rFonts w:ascii="Times Roman" w:hAnsi="Times Roman"/>
          <w:b/>
          <w:bCs/>
          <w:sz w:val="24"/>
          <w:szCs w:val="24"/>
        </w:rPr>
        <w:t>Mission Statement</w:t>
      </w:r>
    </w:p>
    <w:p w14:paraId="1B48BDCC" w14:textId="70D3F566" w:rsidR="00DC7F26" w:rsidRPr="000D06A0" w:rsidRDefault="00DC7F26" w:rsidP="00DC7F26">
      <w:pPr>
        <w:pStyle w:val="Body"/>
        <w:spacing w:line="480" w:lineRule="auto"/>
        <w:ind w:firstLine="720"/>
        <w:rPr>
          <w:rFonts w:ascii="Times Roman" w:eastAsia="Times Roman" w:hAnsi="Times Roman" w:cs="Times Roman"/>
          <w:sz w:val="24"/>
          <w:szCs w:val="24"/>
        </w:rPr>
      </w:pPr>
      <w:r w:rsidRPr="000D06A0">
        <w:rPr>
          <w:rFonts w:ascii="Times Roman" w:hAnsi="Times Roman"/>
          <w:sz w:val="24"/>
          <w:szCs w:val="24"/>
        </w:rPr>
        <w:t xml:space="preserve">Our mission is to </w:t>
      </w:r>
      <w:r>
        <w:rPr>
          <w:rFonts w:ascii="Times Roman" w:hAnsi="Times Roman"/>
          <w:sz w:val="24"/>
          <w:szCs w:val="24"/>
        </w:rPr>
        <w:t>create</w:t>
      </w:r>
      <w:r w:rsidRPr="000D06A0">
        <w:rPr>
          <w:rFonts w:ascii="Times Roman" w:hAnsi="Times Roman"/>
          <w:sz w:val="24"/>
          <w:szCs w:val="24"/>
        </w:rPr>
        <w:t xml:space="preserve"> a safe space with a </w:t>
      </w:r>
      <w:r>
        <w:rPr>
          <w:rFonts w:ascii="Times Roman" w:hAnsi="Times Roman"/>
          <w:sz w:val="24"/>
          <w:szCs w:val="24"/>
        </w:rPr>
        <w:t>diverse set</w:t>
      </w:r>
      <w:r w:rsidRPr="000D06A0">
        <w:rPr>
          <w:rFonts w:ascii="Times Roman" w:hAnsi="Times Roman"/>
          <w:sz w:val="24"/>
          <w:szCs w:val="24"/>
        </w:rPr>
        <w:t xml:space="preserve"> of tools </w:t>
      </w:r>
      <w:r>
        <w:rPr>
          <w:rFonts w:ascii="Times Roman" w:hAnsi="Times Roman"/>
          <w:sz w:val="24"/>
          <w:szCs w:val="24"/>
        </w:rPr>
        <w:t xml:space="preserve">provided </w:t>
      </w:r>
      <w:r w:rsidRPr="000D06A0">
        <w:rPr>
          <w:rFonts w:ascii="Times Roman" w:hAnsi="Times Roman"/>
          <w:sz w:val="24"/>
          <w:szCs w:val="24"/>
        </w:rPr>
        <w:t xml:space="preserve">for all to learn. </w:t>
      </w:r>
      <w:proofErr w:type="gramStart"/>
      <w:r w:rsidRPr="000D06A0">
        <w:rPr>
          <w:rFonts w:ascii="Times Roman" w:hAnsi="Times Roman"/>
          <w:sz w:val="24"/>
          <w:szCs w:val="24"/>
        </w:rPr>
        <w:t>In order to</w:t>
      </w:r>
      <w:proofErr w:type="gramEnd"/>
      <w:r w:rsidRPr="000D06A0">
        <w:rPr>
          <w:rFonts w:ascii="Times Roman" w:hAnsi="Times Roman"/>
          <w:sz w:val="24"/>
          <w:szCs w:val="24"/>
        </w:rPr>
        <w:t xml:space="preserve"> accomplish this, librarians and staff alike will </w:t>
      </w:r>
      <w:r>
        <w:rPr>
          <w:rFonts w:ascii="Times Roman" w:hAnsi="Times Roman"/>
          <w:sz w:val="24"/>
          <w:szCs w:val="24"/>
        </w:rPr>
        <w:t xml:space="preserve">display </w:t>
      </w:r>
      <w:r w:rsidR="00B15889">
        <w:rPr>
          <w:rFonts w:ascii="Times Roman" w:hAnsi="Times Roman"/>
          <w:sz w:val="24"/>
          <w:szCs w:val="24"/>
        </w:rPr>
        <w:t>excellent</w:t>
      </w:r>
      <w:r w:rsidRPr="000D06A0">
        <w:rPr>
          <w:rFonts w:ascii="Times Roman" w:hAnsi="Times Roman"/>
          <w:sz w:val="24"/>
          <w:szCs w:val="24"/>
        </w:rPr>
        <w:t xml:space="preserve"> customer service</w:t>
      </w:r>
      <w:r>
        <w:rPr>
          <w:rFonts w:ascii="Times Roman" w:hAnsi="Times Roman"/>
          <w:sz w:val="24"/>
          <w:szCs w:val="24"/>
        </w:rPr>
        <w:t xml:space="preserve"> and</w:t>
      </w:r>
      <w:r w:rsidRPr="000D06A0">
        <w:rPr>
          <w:rFonts w:ascii="Times Roman" w:hAnsi="Times Roman"/>
          <w:sz w:val="24"/>
          <w:szCs w:val="24"/>
        </w:rPr>
        <w:t xml:space="preserve"> </w:t>
      </w:r>
      <w:r>
        <w:rPr>
          <w:rFonts w:ascii="Times Roman" w:hAnsi="Times Roman"/>
          <w:sz w:val="24"/>
          <w:szCs w:val="24"/>
        </w:rPr>
        <w:t xml:space="preserve">provide </w:t>
      </w:r>
      <w:r w:rsidRPr="000D06A0">
        <w:rPr>
          <w:rFonts w:ascii="Times Roman" w:hAnsi="Times Roman"/>
          <w:sz w:val="24"/>
          <w:szCs w:val="24"/>
        </w:rPr>
        <w:t xml:space="preserve">specialized knowledge, </w:t>
      </w:r>
      <w:r>
        <w:rPr>
          <w:rFonts w:ascii="Times Roman" w:hAnsi="Times Roman"/>
          <w:sz w:val="24"/>
          <w:szCs w:val="24"/>
        </w:rPr>
        <w:t>all within a</w:t>
      </w:r>
      <w:r w:rsidRPr="000D06A0">
        <w:rPr>
          <w:rFonts w:ascii="Times Roman" w:hAnsi="Times Roman"/>
          <w:sz w:val="24"/>
          <w:szCs w:val="24"/>
        </w:rPr>
        <w:t xml:space="preserve"> quiet and comfortable environment. Malpass Library will be the first choice </w:t>
      </w:r>
      <w:r>
        <w:rPr>
          <w:rFonts w:ascii="Times Roman" w:hAnsi="Times Roman"/>
          <w:sz w:val="24"/>
          <w:szCs w:val="24"/>
        </w:rPr>
        <w:t>for</w:t>
      </w:r>
      <w:r w:rsidRPr="000D06A0">
        <w:rPr>
          <w:rFonts w:ascii="Times Roman" w:hAnsi="Times Roman"/>
          <w:sz w:val="24"/>
          <w:szCs w:val="24"/>
        </w:rPr>
        <w:t xml:space="preserve"> </w:t>
      </w:r>
      <w:r>
        <w:rPr>
          <w:rFonts w:ascii="Times Roman" w:hAnsi="Times Roman"/>
          <w:sz w:val="24"/>
          <w:szCs w:val="24"/>
        </w:rPr>
        <w:t>learning and engagement</w:t>
      </w:r>
      <w:r w:rsidRPr="000D06A0">
        <w:rPr>
          <w:rFonts w:ascii="Times Roman" w:hAnsi="Times Roman"/>
          <w:sz w:val="24"/>
          <w:szCs w:val="24"/>
        </w:rPr>
        <w:t xml:space="preserve"> within the </w:t>
      </w:r>
      <w:r>
        <w:rPr>
          <w:rFonts w:ascii="Times Roman" w:hAnsi="Times Roman"/>
          <w:sz w:val="24"/>
          <w:szCs w:val="24"/>
        </w:rPr>
        <w:t xml:space="preserve">Western Illinois University </w:t>
      </w:r>
      <w:r w:rsidRPr="000D06A0">
        <w:rPr>
          <w:rFonts w:ascii="Times Roman" w:hAnsi="Times Roman"/>
          <w:sz w:val="24"/>
          <w:szCs w:val="24"/>
        </w:rPr>
        <w:t>community.</w:t>
      </w:r>
    </w:p>
    <w:p w14:paraId="50A608F6" w14:textId="77777777" w:rsidR="00DC7F26" w:rsidRDefault="00DC7F26" w:rsidP="00137646">
      <w:pPr>
        <w:pStyle w:val="Body"/>
        <w:spacing w:line="480" w:lineRule="auto"/>
        <w:jc w:val="center"/>
        <w:rPr>
          <w:rFonts w:ascii="Times Roman" w:eastAsia="Times Roman" w:hAnsi="Times Roman" w:cs="Times Roman"/>
          <w:b/>
          <w:bCs/>
          <w:sz w:val="24"/>
          <w:szCs w:val="24"/>
        </w:rPr>
      </w:pPr>
      <w:r>
        <w:rPr>
          <w:rFonts w:ascii="Times Roman" w:hAnsi="Times Roman"/>
          <w:b/>
          <w:bCs/>
          <w:sz w:val="24"/>
          <w:szCs w:val="24"/>
        </w:rPr>
        <w:t>Values Statements</w:t>
      </w:r>
    </w:p>
    <w:p w14:paraId="0CB294A5" w14:textId="77777777" w:rsidR="00DC7F26" w:rsidRPr="008F244B" w:rsidRDefault="00DC7F26" w:rsidP="00DC7F26">
      <w:pPr>
        <w:pStyle w:val="Defaul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0" w:line="480" w:lineRule="auto"/>
        <w:ind w:left="1080" w:hanging="360"/>
        <w:rPr>
          <w:rFonts w:ascii="Times New Roman" w:hAnsi="Times New Roman" w:cs="Times New Roman"/>
        </w:rPr>
      </w:pPr>
      <w:r w:rsidRPr="00625489">
        <w:rPr>
          <w:rFonts w:ascii="Times New Roman" w:hAnsi="Times New Roman" w:cs="Times New Roman"/>
          <w:b/>
          <w:bCs/>
        </w:rPr>
        <w:t>Accessibility:</w:t>
      </w:r>
      <w:r w:rsidRPr="00625489">
        <w:rPr>
          <w:rFonts w:ascii="Times New Roman" w:hAnsi="Times New Roman" w:cs="Times New Roman"/>
        </w:rPr>
        <w:t xml:space="preserve"> </w:t>
      </w:r>
      <w:r>
        <w:rPr>
          <w:rFonts w:ascii="Times New Roman" w:hAnsi="Times New Roman" w:cs="Times New Roman"/>
        </w:rPr>
        <w:t>Library r</w:t>
      </w:r>
      <w:r w:rsidRPr="00625489">
        <w:rPr>
          <w:rFonts w:ascii="Times New Roman" w:hAnsi="Times New Roman" w:cs="Times New Roman"/>
        </w:rPr>
        <w:t>esources will be made accessible to</w:t>
      </w:r>
      <w:r>
        <w:rPr>
          <w:rFonts w:ascii="Times New Roman" w:hAnsi="Times New Roman" w:cs="Times New Roman"/>
        </w:rPr>
        <w:t xml:space="preserve"> all</w:t>
      </w:r>
      <w:r w:rsidRPr="00625489">
        <w:rPr>
          <w:rFonts w:ascii="Times New Roman" w:hAnsi="Times New Roman" w:cs="Times New Roman"/>
        </w:rPr>
        <w:t xml:space="preserve"> patrons and community members that are seeking knowledge</w:t>
      </w:r>
      <w:r>
        <w:rPr>
          <w:rFonts w:ascii="Times New Roman" w:hAnsi="Times New Roman" w:cs="Times New Roman"/>
        </w:rPr>
        <w:t>.</w:t>
      </w:r>
    </w:p>
    <w:p w14:paraId="39FD3829" w14:textId="77777777" w:rsidR="00DC7F26" w:rsidRPr="00625489" w:rsidRDefault="00DC7F26" w:rsidP="00DC7F26">
      <w:pPr>
        <w:pStyle w:val="Defaul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0" w:line="480" w:lineRule="auto"/>
        <w:ind w:left="1080" w:hanging="360"/>
        <w:rPr>
          <w:rFonts w:ascii="Times New Roman" w:hAnsi="Times New Roman" w:cs="Times New Roman"/>
        </w:rPr>
      </w:pPr>
      <w:r w:rsidRPr="00625489">
        <w:rPr>
          <w:rFonts w:ascii="Times New Roman" w:hAnsi="Times New Roman" w:cs="Times New Roman"/>
          <w:b/>
          <w:bCs/>
        </w:rPr>
        <w:t>Community:</w:t>
      </w:r>
      <w:r w:rsidRPr="00625489">
        <w:rPr>
          <w:rFonts w:ascii="Times New Roman" w:hAnsi="Times New Roman" w:cs="Times New Roman"/>
        </w:rPr>
        <w:t xml:space="preserve"> We will </w:t>
      </w:r>
      <w:r>
        <w:rPr>
          <w:rFonts w:ascii="Times New Roman" w:hAnsi="Times New Roman" w:cs="Times New Roman"/>
        </w:rPr>
        <w:t>strive to create</w:t>
      </w:r>
      <w:r w:rsidRPr="00625489">
        <w:rPr>
          <w:rFonts w:ascii="Times New Roman" w:hAnsi="Times New Roman" w:cs="Times New Roman"/>
        </w:rPr>
        <w:t xml:space="preserve"> a sense of community within </w:t>
      </w:r>
      <w:r>
        <w:rPr>
          <w:rFonts w:ascii="Times New Roman" w:hAnsi="Times New Roman" w:cs="Times New Roman"/>
        </w:rPr>
        <w:t>the</w:t>
      </w:r>
      <w:r w:rsidRPr="00625489">
        <w:rPr>
          <w:rFonts w:ascii="Times New Roman" w:hAnsi="Times New Roman" w:cs="Times New Roman"/>
        </w:rPr>
        <w:t xml:space="preserve"> library </w:t>
      </w:r>
      <w:r>
        <w:rPr>
          <w:rFonts w:ascii="Times New Roman" w:hAnsi="Times New Roman" w:cs="Times New Roman"/>
        </w:rPr>
        <w:t>that extends outside its walls and promotes unity and connection.</w:t>
      </w:r>
    </w:p>
    <w:p w14:paraId="42605BE7" w14:textId="77777777" w:rsidR="00DC7F26" w:rsidRPr="00625489" w:rsidRDefault="00DC7F26" w:rsidP="00DC7F26">
      <w:pPr>
        <w:pStyle w:val="Defaul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0" w:line="480" w:lineRule="auto"/>
        <w:ind w:left="1080" w:hanging="360"/>
        <w:rPr>
          <w:rFonts w:ascii="Times New Roman" w:hAnsi="Times New Roman" w:cs="Times New Roman"/>
        </w:rPr>
      </w:pPr>
      <w:r w:rsidRPr="00625489">
        <w:rPr>
          <w:rFonts w:ascii="Times New Roman" w:hAnsi="Times New Roman" w:cs="Times New Roman"/>
          <w:b/>
          <w:bCs/>
        </w:rPr>
        <w:t>Engagement:</w:t>
      </w:r>
      <w:r w:rsidRPr="00625489">
        <w:rPr>
          <w:rFonts w:ascii="Times New Roman" w:hAnsi="Times New Roman" w:cs="Times New Roman"/>
        </w:rPr>
        <w:t xml:space="preserve"> Librarians and staff will help create an engaging environment that all</w:t>
      </w:r>
      <w:r>
        <w:rPr>
          <w:rFonts w:ascii="Times New Roman" w:hAnsi="Times New Roman" w:cs="Times New Roman"/>
        </w:rPr>
        <w:t xml:space="preserve"> patrons</w:t>
      </w:r>
      <w:r w:rsidRPr="00625489">
        <w:rPr>
          <w:rFonts w:ascii="Times New Roman" w:hAnsi="Times New Roman" w:cs="Times New Roman"/>
        </w:rPr>
        <w:t xml:space="preserve"> will </w:t>
      </w:r>
      <w:r>
        <w:rPr>
          <w:rFonts w:ascii="Times New Roman" w:hAnsi="Times New Roman" w:cs="Times New Roman"/>
        </w:rPr>
        <w:t>desire</w:t>
      </w:r>
      <w:r w:rsidRPr="00625489">
        <w:rPr>
          <w:rFonts w:ascii="Times New Roman" w:hAnsi="Times New Roman" w:cs="Times New Roman"/>
        </w:rPr>
        <w:t xml:space="preserve"> to return to</w:t>
      </w:r>
      <w:r>
        <w:rPr>
          <w:rFonts w:ascii="Times New Roman" w:hAnsi="Times New Roman" w:cs="Times New Roman"/>
        </w:rPr>
        <w:t xml:space="preserve"> </w:t>
      </w:r>
      <w:proofErr w:type="gramStart"/>
      <w:r>
        <w:rPr>
          <w:rFonts w:ascii="Times New Roman" w:hAnsi="Times New Roman" w:cs="Times New Roman"/>
        </w:rPr>
        <w:t>again and again</w:t>
      </w:r>
      <w:proofErr w:type="gramEnd"/>
      <w:r w:rsidRPr="00625489">
        <w:rPr>
          <w:rFonts w:ascii="Times New Roman" w:hAnsi="Times New Roman" w:cs="Times New Roman"/>
        </w:rPr>
        <w:t>.</w:t>
      </w:r>
    </w:p>
    <w:p w14:paraId="05B2930D" w14:textId="77777777" w:rsidR="00DC7F26" w:rsidRDefault="00DC7F26" w:rsidP="00DC7F26">
      <w:pPr>
        <w:pStyle w:val="Defaul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0" w:line="480" w:lineRule="auto"/>
        <w:ind w:left="1080" w:hanging="360"/>
        <w:rPr>
          <w:rFonts w:ascii="Times New Roman" w:hAnsi="Times New Roman" w:cs="Times New Roman"/>
        </w:rPr>
      </w:pPr>
      <w:r w:rsidRPr="00625489">
        <w:rPr>
          <w:rFonts w:ascii="Times New Roman" w:hAnsi="Times New Roman" w:cs="Times New Roman"/>
          <w:b/>
          <w:bCs/>
        </w:rPr>
        <w:t>Learning:</w:t>
      </w:r>
      <w:r w:rsidRPr="00625489">
        <w:rPr>
          <w:rFonts w:ascii="Times New Roman" w:hAnsi="Times New Roman" w:cs="Times New Roman"/>
        </w:rPr>
        <w:t xml:space="preserve"> The library will be a learning environment that encourage</w:t>
      </w:r>
      <w:r>
        <w:rPr>
          <w:rFonts w:ascii="Times New Roman" w:hAnsi="Times New Roman" w:cs="Times New Roman"/>
        </w:rPr>
        <w:t>s</w:t>
      </w:r>
      <w:r w:rsidRPr="00625489">
        <w:rPr>
          <w:rFonts w:ascii="Times New Roman" w:hAnsi="Times New Roman" w:cs="Times New Roman"/>
        </w:rPr>
        <w:t xml:space="preserve"> and promote</w:t>
      </w:r>
      <w:r>
        <w:rPr>
          <w:rFonts w:ascii="Times New Roman" w:hAnsi="Times New Roman" w:cs="Times New Roman"/>
        </w:rPr>
        <w:t>s</w:t>
      </w:r>
      <w:r w:rsidRPr="00625489">
        <w:rPr>
          <w:rFonts w:ascii="Times New Roman" w:hAnsi="Times New Roman" w:cs="Times New Roman"/>
        </w:rPr>
        <w:t xml:space="preserve"> a love for education </w:t>
      </w:r>
      <w:r>
        <w:rPr>
          <w:rFonts w:ascii="Times New Roman" w:hAnsi="Times New Roman" w:cs="Times New Roman"/>
        </w:rPr>
        <w:t>of diverse topics to build a more informed community</w:t>
      </w:r>
      <w:r w:rsidRPr="00625489">
        <w:rPr>
          <w:rFonts w:ascii="Times New Roman" w:hAnsi="Times New Roman" w:cs="Times New Roman"/>
        </w:rPr>
        <w:t>.</w:t>
      </w:r>
    </w:p>
    <w:p w14:paraId="3E768B32" w14:textId="2EBFFCF1" w:rsidR="00043781" w:rsidRPr="00625489" w:rsidRDefault="00DC7F26" w:rsidP="00DC7F26">
      <w:pPr>
        <w:pStyle w:val="Defaul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0" w:line="480" w:lineRule="auto"/>
        <w:ind w:left="1080" w:hanging="360"/>
        <w:rPr>
          <w:rFonts w:ascii="Times New Roman" w:hAnsi="Times New Roman" w:cs="Times New Roman"/>
        </w:rPr>
      </w:pPr>
      <w:r w:rsidRPr="00DE460B">
        <w:rPr>
          <w:rFonts w:ascii="Times New Roman" w:hAnsi="Times New Roman" w:cs="Times New Roman"/>
          <w:b/>
          <w:bCs/>
        </w:rPr>
        <w:t>Safe Space:</w:t>
      </w:r>
      <w:r w:rsidRPr="00DE460B">
        <w:rPr>
          <w:rFonts w:ascii="Times New Roman" w:hAnsi="Times New Roman" w:cs="Times New Roman"/>
        </w:rPr>
        <w:t xml:space="preserve"> The library will be a safe space for all created by the librarians and staff with a harmonious environment and community that is understanding of all individuals</w:t>
      </w:r>
      <w:r w:rsidR="008F244B" w:rsidRPr="00625489">
        <w:rPr>
          <w:rFonts w:ascii="Times New Roman" w:hAnsi="Times New Roman" w:cs="Times New Roman"/>
        </w:rPr>
        <w:t>.</w:t>
      </w:r>
      <w:bookmarkEnd w:id="0"/>
    </w:p>
    <w:p w14:paraId="14C6706B" w14:textId="16737474" w:rsidR="00184470" w:rsidRPr="00184470" w:rsidRDefault="00184470" w:rsidP="00137646">
      <w:pPr>
        <w:pStyle w:val="BodyA"/>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Community Profile</w:t>
      </w:r>
    </w:p>
    <w:p w14:paraId="40E64C4B" w14:textId="4E99E161" w:rsidR="000034B4" w:rsidRDefault="000034B4" w:rsidP="000034B4">
      <w:pPr>
        <w:pStyle w:val="BodyA"/>
        <w:spacing w:after="0" w:line="480" w:lineRule="auto"/>
        <w:ind w:firstLine="720"/>
        <w:rPr>
          <w:rFonts w:ascii="Times New Roman" w:hAnsi="Times New Roman"/>
          <w:sz w:val="24"/>
          <w:szCs w:val="24"/>
        </w:rPr>
      </w:pPr>
      <w:bookmarkStart w:id="1" w:name="_Hlk89617030"/>
      <w:r>
        <w:rPr>
          <w:rFonts w:ascii="Times New Roman" w:hAnsi="Times New Roman"/>
          <w:sz w:val="24"/>
          <w:szCs w:val="24"/>
        </w:rPr>
        <w:t xml:space="preserve">Western Illinois University (WIU) is a small, public university located in Macomb, Illinois, originally opening its doors as a teacher’s college in 1902. It is a traditional, residential </w:t>
      </w:r>
      <w:r>
        <w:rPr>
          <w:rFonts w:ascii="Times New Roman" w:hAnsi="Times New Roman"/>
          <w:sz w:val="24"/>
          <w:szCs w:val="24"/>
        </w:rPr>
        <w:lastRenderedPageBreak/>
        <w:t>four-year campus with a desirable student to faculty ratio of 13 to 1 and a total faculty of 501 (WIU, 2020). The school offers a variety of majors and concentrations, the most popular of which by far is Law Enforcement and Justice Administration and related subjects, which make up 20% of all undergraduates on campus (U.S. News 2020).</w:t>
      </w:r>
    </w:p>
    <w:p w14:paraId="00681837" w14:textId="098A0B7A" w:rsidR="000034B4" w:rsidRDefault="000034B4" w:rsidP="000034B4">
      <w:pPr>
        <w:pStyle w:val="BodyA"/>
        <w:spacing w:after="0" w:line="480" w:lineRule="auto"/>
        <w:ind w:firstLine="720"/>
        <w:rPr>
          <w:rFonts w:ascii="Times New Roman" w:hAnsi="Times New Roman"/>
          <w:sz w:val="24"/>
          <w:szCs w:val="24"/>
        </w:rPr>
      </w:pPr>
      <w:r>
        <w:rPr>
          <w:rFonts w:ascii="Times New Roman" w:hAnsi="Times New Roman"/>
          <w:sz w:val="24"/>
          <w:szCs w:val="24"/>
        </w:rPr>
        <w:t>The WIU libraries have numerous archives and special collections.  Many of these can be viewed online.  A few of note are the Historical Society Newsletter Collection, the Regional Maps Collection and the WIU Digital Image Collection.</w:t>
      </w:r>
    </w:p>
    <w:p w14:paraId="0FE708D0" w14:textId="10DDAB4A" w:rsidR="000034B4" w:rsidRDefault="000034B4" w:rsidP="000034B4">
      <w:pPr>
        <w:pStyle w:val="BodyA"/>
        <w:spacing w:after="0" w:line="480" w:lineRule="auto"/>
        <w:ind w:firstLine="720"/>
        <w:rPr>
          <w:rFonts w:ascii="Times New Roman" w:hAnsi="Times New Roman"/>
          <w:sz w:val="24"/>
          <w:szCs w:val="24"/>
        </w:rPr>
      </w:pPr>
      <w:r>
        <w:rPr>
          <w:rFonts w:ascii="Times New Roman" w:hAnsi="Times New Roman"/>
          <w:sz w:val="24"/>
          <w:szCs w:val="24"/>
        </w:rPr>
        <w:t>The library services webpage of WIU provides specific links for the following groups</w:t>
      </w:r>
      <w:proofErr w:type="gramStart"/>
      <w:r>
        <w:rPr>
          <w:rFonts w:ascii="Times New Roman" w:hAnsi="Times New Roman"/>
          <w:sz w:val="24"/>
          <w:szCs w:val="24"/>
        </w:rPr>
        <w:t>:  undergraduates</w:t>
      </w:r>
      <w:proofErr w:type="gramEnd"/>
      <w:r>
        <w:rPr>
          <w:rFonts w:ascii="Times New Roman" w:hAnsi="Times New Roman"/>
          <w:sz w:val="24"/>
          <w:szCs w:val="24"/>
        </w:rPr>
        <w:t>, graduate students, distance education, faculty, staff, and alumni (WIU Services, n.d.). These groups make up the community that the academic library serves, building a set of community characteristics.</w:t>
      </w:r>
    </w:p>
    <w:p w14:paraId="2300F2BA" w14:textId="0BE3A8AF" w:rsidR="001F31AA" w:rsidRDefault="001F31AA" w:rsidP="000034B4">
      <w:pPr>
        <w:pStyle w:val="BodyA"/>
        <w:spacing w:after="0" w:line="480" w:lineRule="auto"/>
        <w:ind w:firstLine="720"/>
        <w:rPr>
          <w:rFonts w:ascii="Times New Roman" w:hAnsi="Times New Roman"/>
          <w:sz w:val="24"/>
          <w:szCs w:val="24"/>
        </w:rPr>
      </w:pPr>
      <w:r>
        <w:rPr>
          <w:rFonts w:ascii="Times New Roman" w:hAnsi="Times New Roman"/>
          <w:sz w:val="24"/>
          <w:szCs w:val="24"/>
        </w:rPr>
        <w:t>The total enrollment at Western Illinois University for the 2020-2021 academic school year was 7,490, according to both the WIU website and the National Center for Education Statistics (NCES). Of that number, 5,854 were undergraduates. As of fall 2020, 83.2% of these students were from Illinois, 13.4% from out-of-state, and 3.4% were international (WIU – Fast Facts).</w:t>
      </w:r>
    </w:p>
    <w:p w14:paraId="0477F822" w14:textId="60F1F68D" w:rsidR="007B1FA7" w:rsidRDefault="007B1FA7" w:rsidP="007B1FA7">
      <w:pPr>
        <w:pStyle w:val="BodyA"/>
        <w:spacing w:after="0" w:line="480" w:lineRule="auto"/>
        <w:ind w:firstLine="720"/>
        <w:rPr>
          <w:rFonts w:ascii="Times New Roman" w:hAnsi="Times New Roman"/>
          <w:sz w:val="24"/>
          <w:szCs w:val="24"/>
        </w:rPr>
      </w:pPr>
      <w:r>
        <w:rPr>
          <w:rFonts w:ascii="Times New Roman" w:hAnsi="Times New Roman"/>
          <w:sz w:val="24"/>
          <w:szCs w:val="24"/>
        </w:rPr>
        <w:t xml:space="preserve">The population of WIU is considerably more racially diverse than that of Macomb, with a non-white population of 42% at WIU </w:t>
      </w:r>
      <w:r w:rsidR="00154EC3">
        <w:rPr>
          <w:rFonts w:ascii="Times New Roman" w:hAnsi="Times New Roman"/>
          <w:sz w:val="24"/>
          <w:szCs w:val="24"/>
        </w:rPr>
        <w:t xml:space="preserve">(NCES) </w:t>
      </w:r>
      <w:r>
        <w:rPr>
          <w:rFonts w:ascii="Times New Roman" w:hAnsi="Times New Roman"/>
          <w:sz w:val="24"/>
          <w:szCs w:val="24"/>
        </w:rPr>
        <w:t>versus 21% of city residents</w:t>
      </w:r>
      <w:r w:rsidR="00557C2B">
        <w:rPr>
          <w:rFonts w:ascii="Times New Roman" w:hAnsi="Times New Roman"/>
          <w:sz w:val="24"/>
          <w:szCs w:val="24"/>
        </w:rPr>
        <w:t xml:space="preserve"> (U.S. Census)</w:t>
      </w:r>
      <w:r>
        <w:rPr>
          <w:rFonts w:ascii="Times New Roman" w:hAnsi="Times New Roman"/>
          <w:sz w:val="24"/>
          <w:szCs w:val="24"/>
        </w:rPr>
        <w:t xml:space="preserve">. This is due in part to initiatives driven by former university president Jack Thomas, who sought to boost enrollment by actively recruiting students representing marginalized groups from the large populations of Chicago (Vlahos 2019, Hilton 2019). </w:t>
      </w:r>
    </w:p>
    <w:p w14:paraId="3D8C6E31" w14:textId="49ED7F39" w:rsidR="00557C2B" w:rsidRDefault="00ED5C8C" w:rsidP="007B1FA7">
      <w:pPr>
        <w:pStyle w:val="BodyA"/>
        <w:spacing w:after="0" w:line="480" w:lineRule="auto"/>
        <w:ind w:firstLine="720"/>
        <w:rPr>
          <w:rFonts w:ascii="Times New Roman" w:hAnsi="Times New Roman"/>
          <w:sz w:val="24"/>
          <w:szCs w:val="24"/>
        </w:rPr>
      </w:pPr>
      <w:r>
        <w:rPr>
          <w:rFonts w:ascii="Times New Roman" w:hAnsi="Times New Roman"/>
          <w:sz w:val="24"/>
          <w:szCs w:val="24"/>
        </w:rPr>
        <w:lastRenderedPageBreak/>
        <w:t>Western Illinois University has a wide selection of groups, programs, sports and events, as well as fraternities and sororities.  There are over 150 groups and programs to join, overseen by the Office of Student Engagement, as well as the University Union Board (WIU UUB).</w:t>
      </w:r>
    </w:p>
    <w:p w14:paraId="3736969C" w14:textId="5FFF456E" w:rsidR="00F215AF" w:rsidRDefault="00F215AF" w:rsidP="007B1FA7">
      <w:pPr>
        <w:pStyle w:val="BodyA"/>
        <w:spacing w:after="0" w:line="480" w:lineRule="auto"/>
        <w:ind w:firstLine="720"/>
        <w:rPr>
          <w:rFonts w:ascii="Times New Roman" w:hAnsi="Times New Roman"/>
          <w:sz w:val="24"/>
          <w:szCs w:val="24"/>
        </w:rPr>
      </w:pPr>
      <w:r>
        <w:rPr>
          <w:rFonts w:ascii="Times New Roman" w:hAnsi="Times New Roman"/>
          <w:sz w:val="24"/>
          <w:szCs w:val="24"/>
        </w:rPr>
        <w:t xml:space="preserve">As with most colleges and universities, </w:t>
      </w:r>
      <w:proofErr w:type="gramStart"/>
      <w:r>
        <w:rPr>
          <w:rFonts w:ascii="Times New Roman" w:hAnsi="Times New Roman"/>
          <w:sz w:val="24"/>
          <w:szCs w:val="24"/>
        </w:rPr>
        <w:t>the majority of</w:t>
      </w:r>
      <w:proofErr w:type="gramEnd"/>
      <w:r>
        <w:rPr>
          <w:rFonts w:ascii="Times New Roman" w:hAnsi="Times New Roman"/>
          <w:sz w:val="24"/>
          <w:szCs w:val="24"/>
        </w:rPr>
        <w:t xml:space="preserve"> students are young single adults, with 84% of the undergraduate student body 24 and under (NCES). The WIU population is 56.3% female and 43.7% male (NCES).</w:t>
      </w:r>
    </w:p>
    <w:p w14:paraId="5F178585" w14:textId="3DBCD0FD" w:rsidR="00F215AF" w:rsidRDefault="00F215AF" w:rsidP="007B1FA7">
      <w:pPr>
        <w:pStyle w:val="BodyA"/>
        <w:spacing w:after="0" w:line="480" w:lineRule="auto"/>
        <w:ind w:firstLine="720"/>
        <w:rPr>
          <w:rFonts w:ascii="Times New Roman" w:hAnsi="Times New Roman"/>
          <w:sz w:val="24"/>
          <w:szCs w:val="24"/>
        </w:rPr>
      </w:pPr>
      <w:r>
        <w:rPr>
          <w:rFonts w:ascii="Times New Roman" w:hAnsi="Times New Roman"/>
          <w:sz w:val="24"/>
          <w:szCs w:val="24"/>
        </w:rPr>
        <w:t>Western Illinois University appears to be a small-town university with a progressive mindset. They list their core values as academic excellence, educational opportunity, personal growth, and social responsibility (WIU – Fast Facts, 2020). The About page of the WIU website lists other values that are important to the university</w:t>
      </w:r>
      <w:proofErr w:type="gramStart"/>
      <w:r>
        <w:rPr>
          <w:rFonts w:ascii="Times New Roman" w:hAnsi="Times New Roman"/>
          <w:sz w:val="24"/>
          <w:szCs w:val="24"/>
        </w:rPr>
        <w:t>:  innovative</w:t>
      </w:r>
      <w:proofErr w:type="gramEnd"/>
      <w:r>
        <w:rPr>
          <w:rFonts w:ascii="Times New Roman" w:hAnsi="Times New Roman"/>
          <w:sz w:val="24"/>
          <w:szCs w:val="24"/>
        </w:rPr>
        <w:t xml:space="preserve"> teaching, global perspectives, professional and diverse faculty, and collaboration with community partners and alumni (WIU, n.d.).</w:t>
      </w:r>
    </w:p>
    <w:p w14:paraId="0FAA558D" w14:textId="5C39824F" w:rsidR="00B03F20" w:rsidRDefault="00B03F20" w:rsidP="007B1FA7">
      <w:pPr>
        <w:pStyle w:val="BodyA"/>
        <w:spacing w:after="0" w:line="480" w:lineRule="auto"/>
        <w:ind w:firstLine="720"/>
        <w:rPr>
          <w:rFonts w:ascii="Times New Roman" w:hAnsi="Times New Roman"/>
          <w:sz w:val="24"/>
          <w:szCs w:val="24"/>
        </w:rPr>
      </w:pPr>
      <w:r>
        <w:rPr>
          <w:rFonts w:ascii="Times New Roman" w:hAnsi="Times New Roman"/>
          <w:sz w:val="24"/>
          <w:szCs w:val="24"/>
        </w:rPr>
        <w:t>In many ways WIU is the lifeblood of Macomb, bringing jobs, people, and commerce to the sleepy town every year. However, the high poverty level in Macomb, in combination with the disparity in racial makeup between the students and permanent residents, leads to some unhealthy tensions. The university can write about diversity and inclusion all over the website, but it is the role of institutions like the library to put those values into action in the community.</w:t>
      </w:r>
    </w:p>
    <w:p w14:paraId="451012AE" w14:textId="77777777" w:rsidR="00B41EBB" w:rsidRDefault="00B41EBB" w:rsidP="00264F8C">
      <w:pPr>
        <w:pStyle w:val="BodyA"/>
        <w:spacing w:after="0" w:line="480" w:lineRule="auto"/>
        <w:jc w:val="center"/>
        <w:rPr>
          <w:rFonts w:ascii="Times New Roman" w:hAnsi="Times New Roman" w:cs="Times New Roman"/>
          <w:b/>
          <w:bCs/>
          <w:sz w:val="24"/>
          <w:szCs w:val="24"/>
        </w:rPr>
      </w:pPr>
    </w:p>
    <w:p w14:paraId="46909C25" w14:textId="77777777" w:rsidR="00B41EBB" w:rsidRDefault="00B41EBB" w:rsidP="00264F8C">
      <w:pPr>
        <w:pStyle w:val="BodyA"/>
        <w:spacing w:after="0" w:line="480" w:lineRule="auto"/>
        <w:jc w:val="center"/>
        <w:rPr>
          <w:rFonts w:ascii="Times New Roman" w:hAnsi="Times New Roman" w:cs="Times New Roman"/>
          <w:b/>
          <w:bCs/>
          <w:sz w:val="24"/>
          <w:szCs w:val="24"/>
        </w:rPr>
      </w:pPr>
    </w:p>
    <w:p w14:paraId="3A2A4C73" w14:textId="77777777" w:rsidR="00B41EBB" w:rsidRDefault="00B41EBB" w:rsidP="00264F8C">
      <w:pPr>
        <w:pStyle w:val="BodyA"/>
        <w:spacing w:after="0" w:line="480" w:lineRule="auto"/>
        <w:jc w:val="center"/>
        <w:rPr>
          <w:rFonts w:ascii="Times New Roman" w:hAnsi="Times New Roman" w:cs="Times New Roman"/>
          <w:b/>
          <w:bCs/>
          <w:sz w:val="24"/>
          <w:szCs w:val="24"/>
        </w:rPr>
      </w:pPr>
    </w:p>
    <w:p w14:paraId="057C0C55" w14:textId="77777777" w:rsidR="00B41EBB" w:rsidRDefault="00B41EBB" w:rsidP="00264F8C">
      <w:pPr>
        <w:pStyle w:val="BodyA"/>
        <w:spacing w:after="0" w:line="480" w:lineRule="auto"/>
        <w:jc w:val="center"/>
        <w:rPr>
          <w:rFonts w:ascii="Times New Roman" w:hAnsi="Times New Roman" w:cs="Times New Roman"/>
          <w:b/>
          <w:bCs/>
          <w:sz w:val="24"/>
          <w:szCs w:val="24"/>
        </w:rPr>
      </w:pPr>
    </w:p>
    <w:p w14:paraId="4F686943" w14:textId="03C3B178" w:rsidR="00264F8C" w:rsidRPr="00264F8C" w:rsidRDefault="00264F8C" w:rsidP="00264F8C">
      <w:pPr>
        <w:pStyle w:val="BodyA"/>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SWOT</w:t>
      </w:r>
      <w:r w:rsidR="00611FC1">
        <w:rPr>
          <w:rFonts w:ascii="Times New Roman" w:hAnsi="Times New Roman" w:cs="Times New Roman"/>
          <w:b/>
          <w:bCs/>
          <w:sz w:val="24"/>
          <w:szCs w:val="24"/>
        </w:rPr>
        <w:t xml:space="preserve"> Analysis</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2"/>
        <w:gridCol w:w="4672"/>
      </w:tblGrid>
      <w:tr w:rsidR="00DD06B2" w:rsidRPr="00B91863" w14:paraId="549B9B0F" w14:textId="77777777" w:rsidTr="00DD06B2">
        <w:trPr>
          <w:trHeight w:val="2649"/>
        </w:trPr>
        <w:tc>
          <w:tcPr>
            <w:tcW w:w="467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DB83902" w14:textId="77777777" w:rsidR="0015234C" w:rsidRDefault="0015234C" w:rsidP="0015234C">
            <w:pPr>
              <w:jc w:val="center"/>
              <w:textAlignment w:val="baseline"/>
              <w:rPr>
                <w:rFonts w:ascii="Times New Roman" w:eastAsia="Times New Roman" w:hAnsi="Times New Roman" w:cs="Times New Roman"/>
                <w:b/>
                <w:bCs/>
                <w:sz w:val="24"/>
                <w:szCs w:val="24"/>
              </w:rPr>
            </w:pPr>
          </w:p>
          <w:p w14:paraId="06298318" w14:textId="77777777" w:rsidR="00B91863" w:rsidRPr="00DD06B2" w:rsidRDefault="0015234C" w:rsidP="0015234C">
            <w:pPr>
              <w:jc w:val="center"/>
              <w:textAlignment w:val="baseline"/>
              <w:rPr>
                <w:rFonts w:ascii="Times New Roman" w:eastAsia="Times New Roman" w:hAnsi="Times New Roman" w:cs="Times New Roman"/>
                <w:b/>
                <w:bCs/>
                <w:sz w:val="28"/>
                <w:szCs w:val="28"/>
              </w:rPr>
            </w:pPr>
            <w:r w:rsidRPr="00DD06B2">
              <w:rPr>
                <w:rFonts w:ascii="Times New Roman" w:eastAsia="Times New Roman" w:hAnsi="Times New Roman" w:cs="Times New Roman"/>
                <w:b/>
                <w:bCs/>
                <w:sz w:val="28"/>
                <w:szCs w:val="28"/>
              </w:rPr>
              <w:t>Strengths</w:t>
            </w:r>
          </w:p>
          <w:p w14:paraId="1617F582" w14:textId="77777777" w:rsidR="0015234C" w:rsidRDefault="0015234C" w:rsidP="0015234C">
            <w:pPr>
              <w:jc w:val="center"/>
              <w:textAlignment w:val="baseline"/>
              <w:rPr>
                <w:rFonts w:ascii="Times New Roman" w:eastAsia="Times New Roman" w:hAnsi="Times New Roman" w:cs="Times New Roman"/>
                <w:b/>
                <w:bCs/>
                <w:sz w:val="24"/>
                <w:szCs w:val="24"/>
              </w:rPr>
            </w:pPr>
          </w:p>
          <w:p w14:paraId="2347202F" w14:textId="72CFA9BC" w:rsidR="0015234C" w:rsidRDefault="0015234C" w:rsidP="0015234C">
            <w:pPr>
              <w:jc w:val="center"/>
              <w:textAlignment w:val="baseline"/>
              <w:rPr>
                <w:rFonts w:ascii="Times New Roman" w:eastAsia="Times New Roman" w:hAnsi="Times New Roman" w:cs="Times New Roman"/>
                <w:sz w:val="24"/>
                <w:szCs w:val="24"/>
              </w:rPr>
            </w:pPr>
            <w:r w:rsidRPr="00B91863">
              <w:rPr>
                <w:rFonts w:ascii="Times New Roman" w:eastAsia="Times New Roman" w:hAnsi="Times New Roman" w:cs="Times New Roman"/>
                <w:sz w:val="24"/>
                <w:szCs w:val="24"/>
              </w:rPr>
              <w:t xml:space="preserve">Large, varied collections across </w:t>
            </w:r>
            <w:r>
              <w:rPr>
                <w:rFonts w:ascii="Times New Roman" w:eastAsia="Times New Roman" w:hAnsi="Times New Roman" w:cs="Times New Roman"/>
                <w:sz w:val="24"/>
                <w:szCs w:val="24"/>
              </w:rPr>
              <w:t>multiple locations</w:t>
            </w:r>
          </w:p>
          <w:p w14:paraId="77DFB786" w14:textId="77777777" w:rsidR="0015234C" w:rsidRDefault="0015234C" w:rsidP="0015234C">
            <w:pPr>
              <w:jc w:val="center"/>
              <w:textAlignment w:val="baseline"/>
              <w:rPr>
                <w:rFonts w:ascii="Times New Roman" w:eastAsia="Times New Roman" w:hAnsi="Times New Roman" w:cs="Times New Roman"/>
                <w:sz w:val="24"/>
                <w:szCs w:val="24"/>
              </w:rPr>
            </w:pPr>
          </w:p>
          <w:p w14:paraId="4FB5B5A5" w14:textId="39AE67C4" w:rsidR="0015234C" w:rsidRPr="00B91863" w:rsidRDefault="0015234C" w:rsidP="0015234C">
            <w:pPr>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Central hub on campus</w:t>
            </w:r>
          </w:p>
        </w:tc>
        <w:tc>
          <w:tcPr>
            <w:tcW w:w="4672" w:type="dxa"/>
            <w:tcBorders>
              <w:top w:val="single" w:sz="6" w:space="0" w:color="auto"/>
              <w:left w:val="nil"/>
              <w:bottom w:val="single" w:sz="6" w:space="0" w:color="auto"/>
              <w:right w:val="single" w:sz="6" w:space="0" w:color="auto"/>
            </w:tcBorders>
            <w:shd w:val="clear" w:color="auto" w:fill="D9D9D9" w:themeFill="background1" w:themeFillShade="D9"/>
            <w:hideMark/>
          </w:tcPr>
          <w:p w14:paraId="69340967" w14:textId="77777777" w:rsidR="0015234C" w:rsidRDefault="0015234C" w:rsidP="0015234C">
            <w:pPr>
              <w:jc w:val="center"/>
              <w:textAlignment w:val="baseline"/>
              <w:rPr>
                <w:rFonts w:ascii="Times New Roman" w:eastAsia="Times New Roman" w:hAnsi="Times New Roman" w:cs="Times New Roman"/>
                <w:b/>
                <w:bCs/>
                <w:sz w:val="24"/>
                <w:szCs w:val="24"/>
              </w:rPr>
            </w:pPr>
          </w:p>
          <w:p w14:paraId="58E1255C" w14:textId="2ABC701D" w:rsidR="0015234C" w:rsidRPr="00DD06B2" w:rsidRDefault="0015234C" w:rsidP="0015234C">
            <w:pPr>
              <w:jc w:val="center"/>
              <w:textAlignment w:val="baseline"/>
              <w:rPr>
                <w:rFonts w:ascii="Times New Roman" w:eastAsia="Times New Roman" w:hAnsi="Times New Roman" w:cs="Times New Roman"/>
                <w:b/>
                <w:bCs/>
                <w:sz w:val="28"/>
                <w:szCs w:val="28"/>
              </w:rPr>
            </w:pPr>
            <w:r w:rsidRPr="00DD06B2">
              <w:rPr>
                <w:rFonts w:ascii="Times New Roman" w:eastAsia="Times New Roman" w:hAnsi="Times New Roman" w:cs="Times New Roman"/>
                <w:b/>
                <w:bCs/>
                <w:sz w:val="28"/>
                <w:szCs w:val="28"/>
              </w:rPr>
              <w:t>Weaknesses</w:t>
            </w:r>
          </w:p>
          <w:p w14:paraId="50630CFE" w14:textId="77777777" w:rsidR="0015234C" w:rsidRDefault="0015234C" w:rsidP="0015234C">
            <w:pPr>
              <w:jc w:val="center"/>
              <w:textAlignment w:val="baseline"/>
              <w:rPr>
                <w:rFonts w:ascii="Times New Roman" w:eastAsia="Times New Roman" w:hAnsi="Times New Roman" w:cs="Times New Roman"/>
                <w:b/>
                <w:bCs/>
                <w:sz w:val="24"/>
                <w:szCs w:val="24"/>
              </w:rPr>
            </w:pPr>
          </w:p>
          <w:p w14:paraId="02F64C8F" w14:textId="31DAC8EA" w:rsidR="0015234C" w:rsidRDefault="0015234C" w:rsidP="0015234C">
            <w:pPr>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Changing leadership leads to uncertainty and lack of direction</w:t>
            </w:r>
          </w:p>
          <w:p w14:paraId="315A87C2" w14:textId="7916F3A4" w:rsidR="0015234C" w:rsidRDefault="0015234C" w:rsidP="0015234C">
            <w:pPr>
              <w:jc w:val="center"/>
              <w:textAlignment w:val="baseline"/>
              <w:rPr>
                <w:rFonts w:ascii="Times New Roman" w:eastAsia="Times New Roman" w:hAnsi="Times New Roman" w:cs="Times New Roman"/>
                <w:sz w:val="24"/>
                <w:szCs w:val="24"/>
              </w:rPr>
            </w:pPr>
          </w:p>
          <w:p w14:paraId="008DD670" w14:textId="28CE3374" w:rsidR="0015234C" w:rsidRDefault="0015234C" w:rsidP="0015234C">
            <w:pPr>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Ongoing fiscal concerns lead to a lack of resources</w:t>
            </w:r>
          </w:p>
          <w:p w14:paraId="09065FF3" w14:textId="1A3C5AE3" w:rsidR="0015234C" w:rsidRPr="00B91863" w:rsidRDefault="0015234C" w:rsidP="0015234C">
            <w:pPr>
              <w:jc w:val="center"/>
              <w:textAlignment w:val="baseline"/>
              <w:rPr>
                <w:rFonts w:ascii="Times New Roman" w:eastAsia="Times New Roman" w:hAnsi="Times New Roman" w:cs="Times New Roman"/>
                <w:sz w:val="24"/>
                <w:szCs w:val="24"/>
              </w:rPr>
            </w:pPr>
          </w:p>
        </w:tc>
      </w:tr>
      <w:tr w:rsidR="00DD06B2" w:rsidRPr="00B91863" w14:paraId="2D6D76F0" w14:textId="77777777" w:rsidTr="00DD06B2">
        <w:trPr>
          <w:trHeight w:val="2775"/>
        </w:trPr>
        <w:tc>
          <w:tcPr>
            <w:tcW w:w="4672" w:type="dxa"/>
            <w:tcBorders>
              <w:top w:val="nil"/>
              <w:left w:val="single" w:sz="6" w:space="0" w:color="auto"/>
              <w:bottom w:val="single" w:sz="6" w:space="0" w:color="auto"/>
              <w:right w:val="single" w:sz="6" w:space="0" w:color="auto"/>
            </w:tcBorders>
            <w:shd w:val="clear" w:color="auto" w:fill="BFBFBF" w:themeFill="background1" w:themeFillShade="BF"/>
            <w:hideMark/>
          </w:tcPr>
          <w:p w14:paraId="0A3311DE" w14:textId="77777777" w:rsidR="00DD06B2" w:rsidRDefault="00DD06B2" w:rsidP="0015234C">
            <w:pPr>
              <w:jc w:val="center"/>
              <w:textAlignment w:val="baseline"/>
              <w:rPr>
                <w:rFonts w:ascii="Times New Roman" w:eastAsia="Times New Roman" w:hAnsi="Times New Roman" w:cs="Times New Roman"/>
                <w:b/>
                <w:bCs/>
                <w:sz w:val="24"/>
                <w:szCs w:val="24"/>
              </w:rPr>
            </w:pPr>
          </w:p>
          <w:p w14:paraId="7DA16A85" w14:textId="17289043" w:rsidR="0015234C" w:rsidRPr="00DD06B2" w:rsidRDefault="0015234C" w:rsidP="0015234C">
            <w:pPr>
              <w:jc w:val="center"/>
              <w:textAlignment w:val="baseline"/>
              <w:rPr>
                <w:rFonts w:ascii="Times New Roman" w:eastAsia="Times New Roman" w:hAnsi="Times New Roman" w:cs="Times New Roman"/>
                <w:b/>
                <w:bCs/>
                <w:sz w:val="28"/>
                <w:szCs w:val="28"/>
              </w:rPr>
            </w:pPr>
            <w:r w:rsidRPr="00DD06B2">
              <w:rPr>
                <w:rFonts w:ascii="Times New Roman" w:eastAsia="Times New Roman" w:hAnsi="Times New Roman" w:cs="Times New Roman"/>
                <w:b/>
                <w:bCs/>
                <w:sz w:val="28"/>
                <w:szCs w:val="28"/>
              </w:rPr>
              <w:t>Opportunities</w:t>
            </w:r>
          </w:p>
          <w:p w14:paraId="34805E8A" w14:textId="77777777" w:rsidR="0015234C" w:rsidRDefault="0015234C" w:rsidP="0015234C">
            <w:pPr>
              <w:jc w:val="center"/>
              <w:textAlignment w:val="baseline"/>
              <w:rPr>
                <w:rFonts w:ascii="Times New Roman" w:eastAsia="Times New Roman" w:hAnsi="Times New Roman" w:cs="Times New Roman"/>
                <w:b/>
                <w:bCs/>
                <w:sz w:val="24"/>
                <w:szCs w:val="24"/>
              </w:rPr>
            </w:pPr>
          </w:p>
          <w:p w14:paraId="03E99F6B" w14:textId="77777777" w:rsidR="00DD06B2" w:rsidRDefault="00DD06B2" w:rsidP="00DD06B2">
            <w:pPr>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New leadership may take the library and campus in a positive direction </w:t>
            </w:r>
          </w:p>
          <w:p w14:paraId="63550CC2" w14:textId="77777777" w:rsidR="00DD06B2" w:rsidRDefault="00DD06B2" w:rsidP="00DD06B2">
            <w:pPr>
              <w:jc w:val="center"/>
              <w:textAlignment w:val="baseline"/>
              <w:rPr>
                <w:rFonts w:ascii="Times New Roman" w:eastAsia="Times New Roman" w:hAnsi="Times New Roman" w:cs="Times New Roman"/>
                <w:sz w:val="24"/>
                <w:szCs w:val="24"/>
              </w:rPr>
            </w:pPr>
          </w:p>
          <w:p w14:paraId="125B6C67" w14:textId="34956BCB" w:rsidR="0015234C" w:rsidRDefault="00DD06B2" w:rsidP="00DD06B2">
            <w:pPr>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Online resources and infrastructure developed during the pandemic open the door for higher enrollment due to greater access</w:t>
            </w:r>
          </w:p>
          <w:p w14:paraId="1CC0D6D5" w14:textId="77777777" w:rsidR="00DD06B2" w:rsidRDefault="00DD06B2" w:rsidP="00DD06B2">
            <w:pPr>
              <w:jc w:val="center"/>
              <w:textAlignment w:val="baseline"/>
              <w:rPr>
                <w:rFonts w:ascii="Times New Roman" w:eastAsia="Times New Roman" w:hAnsi="Times New Roman" w:cs="Times New Roman"/>
                <w:sz w:val="24"/>
                <w:szCs w:val="24"/>
              </w:rPr>
            </w:pPr>
          </w:p>
          <w:p w14:paraId="58C96D73" w14:textId="01BA3730" w:rsidR="00DD06B2" w:rsidRPr="00B91863" w:rsidRDefault="00DD06B2" w:rsidP="00DD06B2">
            <w:pPr>
              <w:jc w:val="center"/>
              <w:textAlignment w:val="baseline"/>
              <w:rPr>
                <w:rFonts w:ascii="Times New Roman" w:eastAsia="Times New Roman" w:hAnsi="Times New Roman" w:cs="Times New Roman"/>
                <w:sz w:val="24"/>
                <w:szCs w:val="24"/>
              </w:rPr>
            </w:pPr>
          </w:p>
        </w:tc>
        <w:tc>
          <w:tcPr>
            <w:tcW w:w="4672" w:type="dxa"/>
            <w:tcBorders>
              <w:top w:val="nil"/>
              <w:left w:val="nil"/>
              <w:bottom w:val="single" w:sz="6" w:space="0" w:color="auto"/>
              <w:right w:val="single" w:sz="6" w:space="0" w:color="auto"/>
            </w:tcBorders>
            <w:shd w:val="clear" w:color="auto" w:fill="A6A6A6" w:themeFill="background1" w:themeFillShade="A6"/>
            <w:hideMark/>
          </w:tcPr>
          <w:p w14:paraId="2FE70912" w14:textId="77777777" w:rsidR="00DD06B2" w:rsidRDefault="00DD06B2" w:rsidP="0015234C">
            <w:pPr>
              <w:jc w:val="center"/>
              <w:textAlignment w:val="baseline"/>
              <w:rPr>
                <w:rFonts w:ascii="Times New Roman" w:eastAsia="Times New Roman" w:hAnsi="Times New Roman" w:cs="Times New Roman"/>
                <w:b/>
                <w:bCs/>
                <w:sz w:val="24"/>
                <w:szCs w:val="24"/>
              </w:rPr>
            </w:pPr>
          </w:p>
          <w:p w14:paraId="74AA24FF" w14:textId="6441159D" w:rsidR="0015234C" w:rsidRPr="00DD06B2" w:rsidRDefault="0015234C" w:rsidP="0015234C">
            <w:pPr>
              <w:jc w:val="center"/>
              <w:textAlignment w:val="baseline"/>
              <w:rPr>
                <w:rFonts w:ascii="Times New Roman" w:eastAsia="Times New Roman" w:hAnsi="Times New Roman" w:cs="Times New Roman"/>
                <w:b/>
                <w:bCs/>
                <w:sz w:val="28"/>
                <w:szCs w:val="28"/>
              </w:rPr>
            </w:pPr>
            <w:r w:rsidRPr="00DD06B2">
              <w:rPr>
                <w:rFonts w:ascii="Times New Roman" w:eastAsia="Times New Roman" w:hAnsi="Times New Roman" w:cs="Times New Roman"/>
                <w:b/>
                <w:bCs/>
                <w:sz w:val="28"/>
                <w:szCs w:val="28"/>
              </w:rPr>
              <w:t>Threats</w:t>
            </w:r>
          </w:p>
          <w:p w14:paraId="3E5A3735" w14:textId="77777777" w:rsidR="0015234C" w:rsidRDefault="0015234C" w:rsidP="0015234C">
            <w:pPr>
              <w:jc w:val="center"/>
              <w:textAlignment w:val="baseline"/>
              <w:rPr>
                <w:rFonts w:ascii="Times New Roman" w:eastAsia="Times New Roman" w:hAnsi="Times New Roman" w:cs="Times New Roman"/>
                <w:b/>
                <w:bCs/>
                <w:sz w:val="24"/>
                <w:szCs w:val="24"/>
              </w:rPr>
            </w:pPr>
          </w:p>
          <w:p w14:paraId="69C9FE90" w14:textId="25ECDCCE" w:rsidR="0015234C" w:rsidRDefault="00DD06B2" w:rsidP="0015234C">
            <w:pPr>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State funding and enrollment are both still weak, leaving WIU vulnerable</w:t>
            </w:r>
          </w:p>
          <w:p w14:paraId="0ADF98D7" w14:textId="3EF726F4" w:rsidR="00DD06B2" w:rsidRDefault="00DD06B2" w:rsidP="0015234C">
            <w:pPr>
              <w:jc w:val="center"/>
              <w:textAlignment w:val="baseline"/>
              <w:rPr>
                <w:rFonts w:ascii="Times New Roman" w:eastAsia="Times New Roman" w:hAnsi="Times New Roman" w:cs="Times New Roman"/>
                <w:sz w:val="24"/>
                <w:szCs w:val="24"/>
              </w:rPr>
            </w:pPr>
          </w:p>
          <w:p w14:paraId="2A9E36FC" w14:textId="571E34AB" w:rsidR="00DD06B2" w:rsidRDefault="00DD06B2" w:rsidP="0015234C">
            <w:pPr>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Racial tensions in the surrounding community harm reputation and turn students away</w:t>
            </w:r>
          </w:p>
          <w:p w14:paraId="4278C013" w14:textId="63635469" w:rsidR="00B91863" w:rsidRPr="00B91863" w:rsidRDefault="00B91863" w:rsidP="00F3415A">
            <w:pPr>
              <w:textAlignment w:val="baseline"/>
              <w:rPr>
                <w:rFonts w:ascii="Times New Roman" w:eastAsia="Times New Roman" w:hAnsi="Times New Roman" w:cs="Times New Roman"/>
                <w:sz w:val="24"/>
                <w:szCs w:val="24"/>
              </w:rPr>
            </w:pPr>
          </w:p>
        </w:tc>
      </w:tr>
    </w:tbl>
    <w:p w14:paraId="774D6120" w14:textId="77777777" w:rsidR="00F3415A" w:rsidRDefault="00F3415A" w:rsidP="00B91863">
      <w:pPr>
        <w:pStyle w:val="BodyA"/>
        <w:spacing w:after="0" w:line="480" w:lineRule="auto"/>
        <w:ind w:firstLine="720"/>
        <w:rPr>
          <w:rFonts w:ascii="Times New Roman" w:hAnsi="Times New Roman" w:cs="Times New Roman"/>
          <w:sz w:val="24"/>
          <w:szCs w:val="24"/>
        </w:rPr>
      </w:pPr>
    </w:p>
    <w:p w14:paraId="1EB4A331" w14:textId="6F2BB73B" w:rsidR="00990BBC" w:rsidRDefault="00B91863" w:rsidP="00C35146">
      <w:pPr>
        <w:spacing w:line="480" w:lineRule="auto"/>
        <w:ind w:firstLine="720"/>
        <w:rPr>
          <w:rFonts w:ascii="Times New Roman" w:hAnsi="Times New Roman" w:cs="Times New Roman"/>
          <w:sz w:val="24"/>
          <w:szCs w:val="24"/>
        </w:rPr>
      </w:pPr>
      <w:r w:rsidRPr="00B91863">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 xml:space="preserve">One of WIU’s </w:t>
      </w:r>
      <w:r w:rsidR="00DD06B2">
        <w:rPr>
          <w:rFonts w:ascii="Times New Roman" w:hAnsi="Times New Roman" w:cs="Times New Roman"/>
          <w:sz w:val="24"/>
          <w:szCs w:val="24"/>
        </w:rPr>
        <w:t>library’s</w:t>
      </w:r>
      <w:r w:rsidRPr="00B91863">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 xml:space="preserve"> greatest strengths is its large and varied collections.  The archives alone have multiple collections </w:t>
      </w:r>
      <w:r w:rsidR="00990BBC">
        <w:rPr>
          <w:rFonts w:ascii="Times New Roman" w:hAnsi="Times New Roman" w:cs="Times New Roman"/>
          <w:sz w:val="24"/>
          <w:szCs w:val="24"/>
        </w:rPr>
        <w:t>that patrons can utilize for various</w:t>
      </w:r>
      <w:r w:rsidRPr="00B91863">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 xml:space="preserve"> kinds of research.  </w:t>
      </w:r>
      <w:r w:rsidR="00990BBC" w:rsidRPr="00F71BBB">
        <w:rPr>
          <w:rFonts w:ascii="Times New Roman" w:hAnsi="Times New Roman" w:cs="Times New Roman"/>
          <w:sz w:val="24"/>
          <w:szCs w:val="24"/>
        </w:rPr>
        <w:t xml:space="preserve">Along with these academic collections, the WIU libraries boast a substantial array of popular materials including games, films, and a significant comic and graphic novel collection (WIU, Collections). In addition to its physical and digital holdings, the WIU library system represents a central, high-traffic location </w:t>
      </w:r>
      <w:r w:rsidR="00990BBC">
        <w:rPr>
          <w:rFonts w:ascii="Times New Roman" w:hAnsi="Times New Roman" w:cs="Times New Roman"/>
          <w:sz w:val="24"/>
          <w:szCs w:val="24"/>
        </w:rPr>
        <w:t>that</w:t>
      </w:r>
      <w:r w:rsidR="00990BBC" w:rsidRPr="00F71BBB">
        <w:rPr>
          <w:rFonts w:ascii="Times New Roman" w:hAnsi="Times New Roman" w:cs="Times New Roman"/>
          <w:sz w:val="24"/>
          <w:szCs w:val="24"/>
        </w:rPr>
        <w:t xml:space="preserve"> is a multipurpose venue for all </w:t>
      </w:r>
      <w:proofErr w:type="gramStart"/>
      <w:r w:rsidR="00990BBC" w:rsidRPr="00F71BBB">
        <w:rPr>
          <w:rFonts w:ascii="Times New Roman" w:hAnsi="Times New Roman" w:cs="Times New Roman"/>
          <w:sz w:val="24"/>
          <w:szCs w:val="24"/>
        </w:rPr>
        <w:t>manner</w:t>
      </w:r>
      <w:proofErr w:type="gramEnd"/>
      <w:r w:rsidR="00990BBC" w:rsidRPr="00F71BBB">
        <w:rPr>
          <w:rFonts w:ascii="Times New Roman" w:hAnsi="Times New Roman" w:cs="Times New Roman"/>
          <w:sz w:val="24"/>
          <w:szCs w:val="24"/>
        </w:rPr>
        <w:t xml:space="preserve"> of academic and social activities.</w:t>
      </w:r>
    </w:p>
    <w:p w14:paraId="18322B8E" w14:textId="5CDAC219" w:rsidR="00B91863" w:rsidRPr="00B91863" w:rsidRDefault="00BF4B61" w:rsidP="00990BBC">
      <w:pPr>
        <w:pStyle w:val="BodyA"/>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There are several weaknesses the library is dealing with. First and foremost is</w:t>
      </w:r>
      <w:r w:rsidR="00B91863" w:rsidRPr="00B91863">
        <w:rPr>
          <w:rFonts w:ascii="Times New Roman" w:hAnsi="Times New Roman" w:cs="Times New Roman"/>
          <w:sz w:val="24"/>
          <w:szCs w:val="24"/>
        </w:rPr>
        <w:t xml:space="preserve"> a change </w:t>
      </w:r>
      <w:r>
        <w:rPr>
          <w:rFonts w:ascii="Times New Roman" w:hAnsi="Times New Roman" w:cs="Times New Roman"/>
          <w:sz w:val="24"/>
          <w:szCs w:val="24"/>
        </w:rPr>
        <w:t xml:space="preserve">in </w:t>
      </w:r>
      <w:r w:rsidR="00B91863" w:rsidRPr="00B91863">
        <w:rPr>
          <w:rFonts w:ascii="Times New Roman" w:hAnsi="Times New Roman" w:cs="Times New Roman"/>
          <w:sz w:val="24"/>
          <w:szCs w:val="24"/>
        </w:rPr>
        <w:t>the leadership of the library. </w:t>
      </w:r>
      <w:r w:rsidR="00642519">
        <w:rPr>
          <w:rFonts w:ascii="Times New Roman" w:hAnsi="Times New Roman" w:cs="Times New Roman"/>
          <w:sz w:val="24"/>
          <w:szCs w:val="24"/>
        </w:rPr>
        <w:t>T</w:t>
      </w:r>
      <w:r w:rsidR="00642519" w:rsidRPr="00F71BBB">
        <w:rPr>
          <w:rFonts w:ascii="Times New Roman" w:hAnsi="Times New Roman" w:cs="Times New Roman"/>
          <w:sz w:val="24"/>
          <w:szCs w:val="24"/>
        </w:rPr>
        <w:t>he WIU library system is now seeking a new Dean of Libraries</w:t>
      </w:r>
      <w:r w:rsidR="00642519">
        <w:rPr>
          <w:rFonts w:ascii="Times New Roman" w:hAnsi="Times New Roman" w:cs="Times New Roman"/>
          <w:sz w:val="24"/>
          <w:szCs w:val="24"/>
        </w:rPr>
        <w:t xml:space="preserve"> (WIU 2021)</w:t>
      </w:r>
      <w:r w:rsidR="00642519" w:rsidRPr="00F71BBB">
        <w:rPr>
          <w:rFonts w:ascii="Times New Roman" w:hAnsi="Times New Roman" w:cs="Times New Roman"/>
          <w:sz w:val="24"/>
          <w:szCs w:val="24"/>
        </w:rPr>
        <w:t xml:space="preserve">. Without steadfast leadership the University library risks lacking consistency, clarity, and an advocate </w:t>
      </w:r>
      <w:proofErr w:type="gramStart"/>
      <w:r w:rsidR="00642519" w:rsidRPr="00F71BBB">
        <w:rPr>
          <w:rFonts w:ascii="Times New Roman" w:hAnsi="Times New Roman" w:cs="Times New Roman"/>
          <w:sz w:val="24"/>
          <w:szCs w:val="24"/>
        </w:rPr>
        <w:t>to</w:t>
      </w:r>
      <w:proofErr w:type="gramEnd"/>
      <w:r w:rsidR="00642519" w:rsidRPr="00F71BBB">
        <w:rPr>
          <w:rFonts w:ascii="Times New Roman" w:hAnsi="Times New Roman" w:cs="Times New Roman"/>
          <w:sz w:val="24"/>
          <w:szCs w:val="24"/>
        </w:rPr>
        <w:t xml:space="preserve"> higher administration. This is an especially worrisome weakness as the whole university faces serious funding concerns.</w:t>
      </w:r>
      <w:r w:rsidR="00B91863" w:rsidRPr="00B91863">
        <w:rPr>
          <w:rFonts w:ascii="Times New Roman" w:hAnsi="Times New Roman" w:cs="Times New Roman"/>
          <w:sz w:val="24"/>
          <w:szCs w:val="24"/>
        </w:rPr>
        <w:t>   </w:t>
      </w:r>
    </w:p>
    <w:p w14:paraId="57BD9ABC" w14:textId="7B82444B" w:rsidR="00B91863" w:rsidRPr="00B91863" w:rsidRDefault="00BF4B61" w:rsidP="00B91863">
      <w:pPr>
        <w:pStyle w:val="BodyA"/>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Opportunities still abound</w:t>
      </w:r>
      <w:r w:rsidR="00B91863" w:rsidRPr="00B91863">
        <w:rPr>
          <w:rFonts w:ascii="Times New Roman" w:hAnsi="Times New Roman" w:cs="Times New Roman"/>
          <w:sz w:val="24"/>
          <w:szCs w:val="24"/>
        </w:rPr>
        <w:t>.  The COVID-19 pandemic in many ways forced increased use of online services and tools</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and </w:t>
      </w:r>
      <w:r w:rsidR="00642519">
        <w:rPr>
          <w:rFonts w:ascii="Times New Roman" w:hAnsi="Times New Roman" w:cs="Times New Roman"/>
          <w:sz w:val="24"/>
          <w:szCs w:val="24"/>
        </w:rPr>
        <w:t>also</w:t>
      </w:r>
      <w:proofErr w:type="gramEnd"/>
      <w:r w:rsidR="00642519">
        <w:rPr>
          <w:rFonts w:ascii="Times New Roman" w:hAnsi="Times New Roman" w:cs="Times New Roman"/>
          <w:sz w:val="24"/>
          <w:szCs w:val="24"/>
        </w:rPr>
        <w:t xml:space="preserve"> </w:t>
      </w:r>
      <w:r>
        <w:rPr>
          <w:rFonts w:ascii="Times New Roman" w:hAnsi="Times New Roman" w:cs="Times New Roman"/>
          <w:sz w:val="24"/>
          <w:szCs w:val="24"/>
        </w:rPr>
        <w:t>increased enrollment</w:t>
      </w:r>
      <w:r w:rsidR="00B91863" w:rsidRPr="00B91863">
        <w:rPr>
          <w:rFonts w:ascii="Times New Roman" w:hAnsi="Times New Roman" w:cs="Times New Roman"/>
          <w:sz w:val="24"/>
          <w:szCs w:val="24"/>
        </w:rPr>
        <w:t xml:space="preserve">.  The new leader could focus on </w:t>
      </w:r>
      <w:r>
        <w:rPr>
          <w:rFonts w:ascii="Times New Roman" w:hAnsi="Times New Roman" w:cs="Times New Roman"/>
          <w:sz w:val="24"/>
          <w:szCs w:val="24"/>
        </w:rPr>
        <w:lastRenderedPageBreak/>
        <w:t>expanding the</w:t>
      </w:r>
      <w:r w:rsidR="00B91863" w:rsidRPr="00B91863">
        <w:rPr>
          <w:rFonts w:ascii="Times New Roman" w:hAnsi="Times New Roman" w:cs="Times New Roman"/>
          <w:sz w:val="24"/>
          <w:szCs w:val="24"/>
        </w:rPr>
        <w:t xml:space="preserve"> use </w:t>
      </w:r>
      <w:r>
        <w:rPr>
          <w:rFonts w:ascii="Times New Roman" w:hAnsi="Times New Roman" w:cs="Times New Roman"/>
          <w:sz w:val="24"/>
          <w:szCs w:val="24"/>
        </w:rPr>
        <w:t xml:space="preserve">and development </w:t>
      </w:r>
      <w:r w:rsidR="00B91863" w:rsidRPr="00B91863">
        <w:rPr>
          <w:rFonts w:ascii="Times New Roman" w:hAnsi="Times New Roman" w:cs="Times New Roman"/>
          <w:sz w:val="24"/>
          <w:szCs w:val="24"/>
        </w:rPr>
        <w:t xml:space="preserve">of services and tools that the Malpass Library already has </w:t>
      </w:r>
      <w:r>
        <w:rPr>
          <w:rFonts w:ascii="Times New Roman" w:hAnsi="Times New Roman" w:cs="Times New Roman"/>
          <w:sz w:val="24"/>
          <w:szCs w:val="24"/>
        </w:rPr>
        <w:t>in place</w:t>
      </w:r>
      <w:r w:rsidR="00B91863" w:rsidRPr="00B91863">
        <w:rPr>
          <w:rFonts w:ascii="Times New Roman" w:hAnsi="Times New Roman" w:cs="Times New Roman"/>
          <w:sz w:val="24"/>
          <w:szCs w:val="24"/>
        </w:rPr>
        <w:t>. </w:t>
      </w:r>
      <w:r>
        <w:rPr>
          <w:rFonts w:ascii="Times New Roman" w:hAnsi="Times New Roman" w:cs="Times New Roman"/>
          <w:sz w:val="24"/>
          <w:szCs w:val="24"/>
        </w:rPr>
        <w:t>Students have excelled at working and learning online, and the library and its leadership can continue to benefit from these unexpected changes.</w:t>
      </w:r>
      <w:r w:rsidR="00B91863" w:rsidRPr="00B91863">
        <w:rPr>
          <w:rFonts w:ascii="Times New Roman" w:hAnsi="Times New Roman" w:cs="Times New Roman"/>
          <w:sz w:val="24"/>
          <w:szCs w:val="24"/>
        </w:rPr>
        <w:t> </w:t>
      </w:r>
    </w:p>
    <w:p w14:paraId="1FE60853" w14:textId="3504E372" w:rsidR="00B91863" w:rsidRDefault="00B91863" w:rsidP="00B91863">
      <w:pPr>
        <w:pStyle w:val="BodyA"/>
        <w:spacing w:after="0" w:line="480" w:lineRule="auto"/>
        <w:ind w:firstLine="720"/>
        <w:rPr>
          <w:rFonts w:ascii="Times New Roman" w:hAnsi="Times New Roman" w:cs="Times New Roman"/>
          <w:sz w:val="24"/>
          <w:szCs w:val="24"/>
        </w:rPr>
      </w:pPr>
      <w:r w:rsidRPr="00B91863">
        <w:rPr>
          <w:rFonts w:ascii="Times New Roman" w:hAnsi="Times New Roman" w:cs="Times New Roman"/>
          <w:sz w:val="24"/>
          <w:szCs w:val="24"/>
        </w:rPr>
        <w:t xml:space="preserve">While that opportunity would certainly be beneficial, funding is going to be needed to make it happen. In recent years, WIU </w:t>
      </w:r>
      <w:r w:rsidR="00B76568">
        <w:rPr>
          <w:rFonts w:ascii="Times New Roman" w:hAnsi="Times New Roman" w:cs="Times New Roman"/>
          <w:sz w:val="24"/>
          <w:szCs w:val="24"/>
        </w:rPr>
        <w:t>has faced the threats of decreased</w:t>
      </w:r>
      <w:r w:rsidRPr="00B91863">
        <w:rPr>
          <w:rFonts w:ascii="Times New Roman" w:hAnsi="Times New Roman" w:cs="Times New Roman"/>
          <w:sz w:val="24"/>
          <w:szCs w:val="24"/>
        </w:rPr>
        <w:t xml:space="preserve"> funding from multiple fronts and from ever decreasing numbers in enrollment.  </w:t>
      </w:r>
      <w:r w:rsidR="00B76568">
        <w:rPr>
          <w:rFonts w:ascii="Times New Roman" w:hAnsi="Times New Roman" w:cs="Times New Roman"/>
          <w:sz w:val="24"/>
          <w:szCs w:val="24"/>
        </w:rPr>
        <w:t xml:space="preserve">In addition, racial tensions have threatened the community </w:t>
      </w:r>
      <w:proofErr w:type="gramStart"/>
      <w:r w:rsidR="00B76568">
        <w:rPr>
          <w:rFonts w:ascii="Times New Roman" w:hAnsi="Times New Roman" w:cs="Times New Roman"/>
          <w:sz w:val="24"/>
          <w:szCs w:val="24"/>
        </w:rPr>
        <w:t>and also</w:t>
      </w:r>
      <w:proofErr w:type="gramEnd"/>
      <w:r w:rsidR="00B76568">
        <w:rPr>
          <w:rFonts w:ascii="Times New Roman" w:hAnsi="Times New Roman" w:cs="Times New Roman"/>
          <w:sz w:val="24"/>
          <w:szCs w:val="24"/>
        </w:rPr>
        <w:t xml:space="preserve"> turned students away.</w:t>
      </w:r>
    </w:p>
    <w:p w14:paraId="179658B2" w14:textId="5DF3CDDE" w:rsidR="00B76568" w:rsidRPr="00B91863" w:rsidRDefault="00B76568" w:rsidP="00B91863">
      <w:pPr>
        <w:pStyle w:val="BodyA"/>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Western Illinois University and its libraries have a lot to offer the communities they serve</w:t>
      </w:r>
      <w:r w:rsidR="006350D0">
        <w:rPr>
          <w:rFonts w:ascii="Times New Roman" w:hAnsi="Times New Roman" w:cs="Times New Roman"/>
          <w:sz w:val="24"/>
          <w:szCs w:val="24"/>
        </w:rPr>
        <w:t xml:space="preserve"> and should focus on marketing its existing resources in new ways to reach underserved target audiences, thereby capitalizing on the library’s strengths and opportunities.</w:t>
      </w:r>
      <w:bookmarkEnd w:id="1"/>
    </w:p>
    <w:p w14:paraId="2523C148" w14:textId="6E05F197" w:rsidR="00F726DC" w:rsidRPr="00BE68D4" w:rsidRDefault="00264F8C" w:rsidP="00BE68D4">
      <w:pPr>
        <w:pStyle w:val="BodyA"/>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Advocacy Plan</w:t>
      </w:r>
    </w:p>
    <w:p w14:paraId="67BA9C5A" w14:textId="77777777" w:rsidR="00F726DC" w:rsidRPr="00B03F20" w:rsidRDefault="00F726DC" w:rsidP="00F726DC">
      <w:pPr>
        <w:pStyle w:val="NormalWeb"/>
        <w:spacing w:before="0" w:beforeAutospacing="0" w:after="0" w:afterAutospacing="0" w:line="480" w:lineRule="auto"/>
        <w:rPr>
          <w:b/>
          <w:bCs/>
        </w:rPr>
      </w:pPr>
      <w:r w:rsidRPr="00B03F20">
        <w:rPr>
          <w:b/>
          <w:bCs/>
          <w:color w:val="000000"/>
        </w:rPr>
        <w:t>Creating awareness for incoming first generation and rural students</w:t>
      </w:r>
    </w:p>
    <w:p w14:paraId="7D0D278C" w14:textId="570D345B" w:rsidR="00F726DC" w:rsidRDefault="00F726DC" w:rsidP="00624457">
      <w:pPr>
        <w:pStyle w:val="NormalWeb"/>
        <w:spacing w:before="0" w:beforeAutospacing="0" w:after="0" w:afterAutospacing="0" w:line="480" w:lineRule="auto"/>
        <w:ind w:firstLine="720"/>
      </w:pPr>
      <w:proofErr w:type="gramStart"/>
      <w:r>
        <w:rPr>
          <w:color w:val="000000"/>
        </w:rPr>
        <w:t>In order to</w:t>
      </w:r>
      <w:proofErr w:type="gramEnd"/>
      <w:r>
        <w:rPr>
          <w:color w:val="000000"/>
        </w:rPr>
        <w:t xml:space="preserve"> build new positive relationships on campus, the Malpass library should put greater effort into reaching out to incoming students who may be unfamiliar with academic libraries and their services. To </w:t>
      </w:r>
      <w:proofErr w:type="gramStart"/>
      <w:r>
        <w:rPr>
          <w:color w:val="000000"/>
        </w:rPr>
        <w:t>hone in on</w:t>
      </w:r>
      <w:proofErr w:type="gramEnd"/>
      <w:r>
        <w:rPr>
          <w:color w:val="000000"/>
        </w:rPr>
        <w:t xml:space="preserve"> those who could benefit from the extra instruction, the library must focus on first-generation college students and students from rural areas with little access to large libraries. The overlap between these groups will ensure that those with greatest need will be supported most, while more urban </w:t>
      </w:r>
      <w:r w:rsidR="00B03F20">
        <w:rPr>
          <w:color w:val="000000"/>
        </w:rPr>
        <w:t>first-generation</w:t>
      </w:r>
      <w:r>
        <w:rPr>
          <w:color w:val="000000"/>
        </w:rPr>
        <w:t xml:space="preserve"> students and other rural students still benefit from the additional resources. </w:t>
      </w:r>
    </w:p>
    <w:p w14:paraId="7CB3138D" w14:textId="309E7894" w:rsidR="00F726DC" w:rsidRDefault="00F726DC" w:rsidP="00624457">
      <w:pPr>
        <w:pStyle w:val="NormalWeb"/>
        <w:spacing w:before="0" w:beforeAutospacing="0" w:after="0" w:afterAutospacing="0" w:line="480" w:lineRule="auto"/>
        <w:ind w:firstLine="720"/>
      </w:pPr>
      <w:r>
        <w:rPr>
          <w:color w:val="000000"/>
        </w:rPr>
        <w:t xml:space="preserve">Although the library already has some basic building tours and on-demand instruction for incoming students, those services may blend into the background of everyday operations and not catch incoming students’ attention, especially if they are already being bombarded with tours and orientations at the start of the semester (WIU 2021). The library offers a one credit course on </w:t>
      </w:r>
      <w:r>
        <w:rPr>
          <w:color w:val="000000"/>
        </w:rPr>
        <w:lastRenderedPageBreak/>
        <w:t>using libraries, however charging students tuition and adding additional coursework to their already busy semester makes the information in the class inaccessible or too taxing for some (WIU 2021). Instead, the library should develop a library orientation and skill building service which fills the gap between these two existing services. </w:t>
      </w:r>
    </w:p>
    <w:p w14:paraId="7D02056D" w14:textId="27208F84" w:rsidR="00F726DC" w:rsidRDefault="00F726DC" w:rsidP="00624457">
      <w:pPr>
        <w:pStyle w:val="NormalWeb"/>
        <w:spacing w:before="0" w:beforeAutospacing="0" w:after="0" w:afterAutospacing="0" w:line="480" w:lineRule="auto"/>
        <w:ind w:firstLine="720"/>
      </w:pPr>
      <w:r>
        <w:rPr>
          <w:color w:val="000000"/>
        </w:rPr>
        <w:t xml:space="preserve">To ensure incoming users unfamiliar with the library get the support that they really need, the library should develop a regularly held workshop which offers voluntary participants an in-depth look at what the library has to offer and how to utilize its services to their greatest potential. These workshops can take place in either of the library’s two computer </w:t>
      </w:r>
      <w:proofErr w:type="gramStart"/>
      <w:r>
        <w:rPr>
          <w:color w:val="000000"/>
        </w:rPr>
        <w:t>classrooms, and</w:t>
      </w:r>
      <w:proofErr w:type="gramEnd"/>
      <w:r>
        <w:rPr>
          <w:color w:val="000000"/>
        </w:rPr>
        <w:t xml:space="preserve"> should have a remote access element </w:t>
      </w:r>
      <w:proofErr w:type="gramStart"/>
      <w:r>
        <w:rPr>
          <w:color w:val="000000"/>
        </w:rPr>
        <w:t>in order to</w:t>
      </w:r>
      <w:proofErr w:type="gramEnd"/>
      <w:r>
        <w:rPr>
          <w:color w:val="000000"/>
        </w:rPr>
        <w:t xml:space="preserve"> support online students as well. Throughout the semester these workshops might include guest speakers and highlight various strengths of the library, including the government publications collection, the archives, the technology lounge, digital collections, and library reference services. By offering detailed explanations of what is available, how resources can be accessed, and what they might be used for, this workshop program will ensure new users are more comfortable with using all aspects of the library without stopping at simple locations like the tours or requiring such a time and money commitment as an actual course. </w:t>
      </w:r>
    </w:p>
    <w:p w14:paraId="51971484" w14:textId="602E6DC9" w:rsidR="00F726DC" w:rsidRPr="00CE0D92" w:rsidRDefault="00F726DC" w:rsidP="00CE0D92">
      <w:pPr>
        <w:pStyle w:val="NormalWeb"/>
        <w:spacing w:before="0" w:beforeAutospacing="0" w:after="0" w:afterAutospacing="0" w:line="480" w:lineRule="auto"/>
        <w:ind w:firstLine="720"/>
        <w:rPr>
          <w:color w:val="000000"/>
        </w:rPr>
      </w:pPr>
      <w:r>
        <w:rPr>
          <w:color w:val="000000"/>
        </w:rPr>
        <w:t>To help market this program to the desired groups the library should partner with coordinators of the University 100 program</w:t>
      </w:r>
      <w:r w:rsidR="00CE0D92">
        <w:rPr>
          <w:color w:val="000000"/>
        </w:rPr>
        <w:t xml:space="preserve"> – a </w:t>
      </w:r>
      <w:r>
        <w:rPr>
          <w:color w:val="000000"/>
        </w:rPr>
        <w:t>required introductory course which helps incoming students acclimate to university life</w:t>
      </w:r>
      <w:r w:rsidR="00CE0D92">
        <w:rPr>
          <w:color w:val="000000"/>
        </w:rPr>
        <w:t xml:space="preserve"> (WIU, FYE)</w:t>
      </w:r>
      <w:r>
        <w:rPr>
          <w:color w:val="000000"/>
        </w:rPr>
        <w:t xml:space="preserve">. By hosting talks and integrating the workshop program into the U100 courses through course visits and extra credit opportunities the workshops will be much more visible to the desired population. To supplement this avenue of marketing the library should also advertise with various organizations, support groups, and </w:t>
      </w:r>
      <w:r>
        <w:rPr>
          <w:color w:val="000000"/>
        </w:rPr>
        <w:lastRenderedPageBreak/>
        <w:t>advisors on campus which are tailored to first generation students so that the message has a wider reach within the target audience. </w:t>
      </w:r>
    </w:p>
    <w:p w14:paraId="2BFAF7C7" w14:textId="77777777" w:rsidR="00F726DC" w:rsidRPr="00B03F20" w:rsidRDefault="00F726DC" w:rsidP="00F726DC">
      <w:pPr>
        <w:pStyle w:val="NormalWeb"/>
        <w:spacing w:before="0" w:beforeAutospacing="0" w:after="0" w:afterAutospacing="0" w:line="480" w:lineRule="auto"/>
        <w:rPr>
          <w:b/>
          <w:bCs/>
        </w:rPr>
      </w:pPr>
      <w:r w:rsidRPr="00B03F20">
        <w:rPr>
          <w:b/>
          <w:bCs/>
          <w:color w:val="000000"/>
        </w:rPr>
        <w:t>Maintaining an existing relationship with tired experienced students </w:t>
      </w:r>
    </w:p>
    <w:p w14:paraId="56004F61" w14:textId="6E30A1B6" w:rsidR="00F726DC" w:rsidRDefault="00F726DC" w:rsidP="00F726DC">
      <w:pPr>
        <w:pStyle w:val="NormalWeb"/>
        <w:spacing w:before="0" w:beforeAutospacing="0" w:after="0" w:afterAutospacing="0" w:line="480" w:lineRule="auto"/>
      </w:pPr>
      <w:r>
        <w:rPr>
          <w:rStyle w:val="apple-tab-span"/>
          <w:color w:val="000000"/>
        </w:rPr>
        <w:tab/>
      </w:r>
      <w:r>
        <w:rPr>
          <w:color w:val="000000"/>
        </w:rPr>
        <w:t xml:space="preserve">While the Malpass library is primarily an academic institution dedicated to supporting research, and students are at WIU primarily to conduct research in the pursuit of academic success, the students remain </w:t>
      </w:r>
      <w:proofErr w:type="gramStart"/>
      <w:r>
        <w:rPr>
          <w:color w:val="000000"/>
        </w:rPr>
        <w:t>human</w:t>
      </w:r>
      <w:proofErr w:type="gramEnd"/>
      <w:r>
        <w:rPr>
          <w:color w:val="000000"/>
        </w:rPr>
        <w:t xml:space="preserve"> and the library remains a community center dedicated to filling its users’ needs. This is reflected in part by the regular </w:t>
      </w:r>
      <w:r w:rsidR="00B03F20">
        <w:rPr>
          <w:color w:val="000000"/>
        </w:rPr>
        <w:t>self-care</w:t>
      </w:r>
      <w:r>
        <w:rPr>
          <w:color w:val="000000"/>
        </w:rPr>
        <w:t xml:space="preserve"> events held during finals week each semester (WIU</w:t>
      </w:r>
      <w:r w:rsidR="00672FF1">
        <w:rPr>
          <w:color w:val="000000"/>
        </w:rPr>
        <w:t>,</w:t>
      </w:r>
      <w:r>
        <w:rPr>
          <w:color w:val="000000"/>
        </w:rPr>
        <w:t xml:space="preserve"> 2016). While events like therapy dogs and free cookie giveaways show support for the students, they do not offer a lasting impression of the library’s services and relevance to the community after the semester is over. To that end, the library should develop a kind of reader’s advisory program for popular literature and media aimed at giving loyal students materials to enjoy at home during breaks. </w:t>
      </w:r>
    </w:p>
    <w:p w14:paraId="64F21E05" w14:textId="77777777" w:rsidR="00F726DC" w:rsidRDefault="00F726DC" w:rsidP="00F726DC">
      <w:pPr>
        <w:pStyle w:val="NormalWeb"/>
        <w:spacing w:before="0" w:beforeAutospacing="0" w:after="0" w:afterAutospacing="0" w:line="480" w:lineRule="auto"/>
      </w:pPr>
      <w:r>
        <w:rPr>
          <w:rStyle w:val="apple-tab-span"/>
          <w:color w:val="000000"/>
        </w:rPr>
        <w:tab/>
      </w:r>
      <w:r>
        <w:rPr>
          <w:color w:val="000000"/>
        </w:rPr>
        <w:t>Acting like interactive book displays, the reader’s advisory program should make an event out of celebrating the comics, films, games, and popular books the library has to offer. In effect, it will give the library a chance to serve its community outside of the rigors of academia while showing students in the library that the collection can support them during breaks just as well as it does in their classwork. Emphasizing rest and fun reading through this service will update the library’s image in a more lasting way than the usual high-visibility low-impact finals week events. Additionally, the program will increase circulation for non-academic materials which may not normally see much use. </w:t>
      </w:r>
    </w:p>
    <w:p w14:paraId="3776813B" w14:textId="77777777" w:rsidR="00F726DC" w:rsidRDefault="00F726DC" w:rsidP="00F726DC">
      <w:pPr>
        <w:pStyle w:val="NormalWeb"/>
        <w:spacing w:before="0" w:beforeAutospacing="0" w:after="0" w:afterAutospacing="0" w:line="480" w:lineRule="auto"/>
      </w:pPr>
      <w:r>
        <w:rPr>
          <w:rStyle w:val="apple-tab-span"/>
          <w:color w:val="000000"/>
        </w:rPr>
        <w:tab/>
      </w:r>
      <w:r>
        <w:rPr>
          <w:color w:val="000000"/>
        </w:rPr>
        <w:t xml:space="preserve">To execute the program, librarians comfortable with reader advisory services who know the stacks well should volunteer to take shifts at a special station in a high traffic area of the main floor. Various books, media, and materials should be brought down and displayed at the station </w:t>
      </w:r>
      <w:r>
        <w:rPr>
          <w:color w:val="000000"/>
        </w:rPr>
        <w:lastRenderedPageBreak/>
        <w:t>to draw attention to the event and act as representatives of what the collection has to offer. The goal is for interested and curious students to approach the station, learn about the popular media collections, and get recommendations for leisure materials they might want to check out over break. In doing so students feel supported, the collections get the attention they deserve, and students can make suggestions for the kinds of materials they’d like to see in the future, thus ensuring that popular collections will remain relevant and enticing to library users in the future. It is advertising, engagement, and data collection in one effort. </w:t>
      </w:r>
    </w:p>
    <w:p w14:paraId="58487EFC" w14:textId="7C14B060" w:rsidR="00F726DC" w:rsidRDefault="00F726DC" w:rsidP="00F726DC">
      <w:pPr>
        <w:pStyle w:val="NormalWeb"/>
        <w:spacing w:before="0" w:beforeAutospacing="0" w:after="0" w:afterAutospacing="0" w:line="480" w:lineRule="auto"/>
      </w:pPr>
      <w:r>
        <w:rPr>
          <w:rStyle w:val="apple-tab-span"/>
          <w:color w:val="000000"/>
        </w:rPr>
        <w:tab/>
      </w:r>
      <w:r>
        <w:rPr>
          <w:color w:val="000000"/>
        </w:rPr>
        <w:t xml:space="preserve">This program should be advertised heavily within the library, especially in the few weeks leading up to each major break, including Thanksgiving and Spring breaks. While the finals week </w:t>
      </w:r>
      <w:r w:rsidR="00716588">
        <w:rPr>
          <w:color w:val="000000"/>
        </w:rPr>
        <w:t>self-care</w:t>
      </w:r>
      <w:r>
        <w:rPr>
          <w:color w:val="000000"/>
        </w:rPr>
        <w:t xml:space="preserve"> events happen only at the end of semesters, </w:t>
      </w:r>
      <w:proofErr w:type="gramStart"/>
      <w:r>
        <w:rPr>
          <w:color w:val="000000"/>
        </w:rPr>
        <w:t>these reader</w:t>
      </w:r>
      <w:proofErr w:type="gramEnd"/>
      <w:r>
        <w:rPr>
          <w:color w:val="000000"/>
        </w:rPr>
        <w:t xml:space="preserve"> advisory events can cover the gaps at other break times. The event should also be pushed on social media, the library website, and through email. Starting this program with a strong advertisement campaign will build anticipation, ensuring that it is considered a true event and not simply an odd little table in the corner. </w:t>
      </w:r>
    </w:p>
    <w:p w14:paraId="703C7F7B" w14:textId="70410C17" w:rsidR="00F726DC" w:rsidRPr="00716588" w:rsidRDefault="00F726DC" w:rsidP="00F726DC">
      <w:pPr>
        <w:pStyle w:val="NormalWeb"/>
        <w:spacing w:before="0" w:beforeAutospacing="0" w:after="0" w:afterAutospacing="0" w:line="480" w:lineRule="auto"/>
        <w:rPr>
          <w:b/>
          <w:bCs/>
        </w:rPr>
      </w:pPr>
      <w:r w:rsidRPr="00716588">
        <w:rPr>
          <w:b/>
          <w:bCs/>
          <w:color w:val="000000"/>
        </w:rPr>
        <w:t>Strengthening relationship</w:t>
      </w:r>
      <w:r w:rsidR="00716588">
        <w:rPr>
          <w:b/>
          <w:bCs/>
          <w:color w:val="000000"/>
        </w:rPr>
        <w:t>s</w:t>
      </w:r>
      <w:r w:rsidRPr="00716588">
        <w:rPr>
          <w:b/>
          <w:bCs/>
          <w:color w:val="000000"/>
        </w:rPr>
        <w:t xml:space="preserve"> with students of color</w:t>
      </w:r>
    </w:p>
    <w:p w14:paraId="5BF38E23" w14:textId="77777777" w:rsidR="00F726DC" w:rsidRDefault="00F726DC" w:rsidP="00F726DC">
      <w:pPr>
        <w:pStyle w:val="NormalWeb"/>
        <w:spacing w:before="0" w:beforeAutospacing="0" w:after="0" w:afterAutospacing="0" w:line="480" w:lineRule="auto"/>
        <w:ind w:firstLine="720"/>
      </w:pPr>
      <w:r>
        <w:rPr>
          <w:color w:val="000000"/>
        </w:rPr>
        <w:t xml:space="preserve">Perhaps the relationship with the greatest need for work at WIU is between the University community and people of color. After high tensions with the people of Macomb, conflict with the Black former university president, and a lack of resources for diverse students on the small-town campus, </w:t>
      </w:r>
      <w:proofErr w:type="gramStart"/>
      <w:r>
        <w:rPr>
          <w:color w:val="000000"/>
        </w:rPr>
        <w:t>it is clear that something</w:t>
      </w:r>
      <w:proofErr w:type="gramEnd"/>
      <w:r>
        <w:rPr>
          <w:color w:val="000000"/>
        </w:rPr>
        <w:t xml:space="preserve"> needs to be done to ensure that students at WIU feel safe, seen, and celebrated. As a cultural and academic center at WIU, the Malpass library should set a positive example by creating a program in which the library hosts monthly cultural events for Black, Latinx, and other students of color on campus. </w:t>
      </w:r>
    </w:p>
    <w:p w14:paraId="29A0C9AE" w14:textId="77777777" w:rsidR="00F726DC" w:rsidRDefault="00F726DC" w:rsidP="00F726DC">
      <w:pPr>
        <w:pStyle w:val="NormalWeb"/>
        <w:spacing w:before="0" w:beforeAutospacing="0" w:after="0" w:afterAutospacing="0" w:line="480" w:lineRule="auto"/>
        <w:ind w:firstLine="720"/>
      </w:pPr>
      <w:r>
        <w:rPr>
          <w:color w:val="000000"/>
        </w:rPr>
        <w:lastRenderedPageBreak/>
        <w:t>These events should consist of approximately 50% dialogue session featuring a representative of some facet of the university who is there specifically to hear about diverse students’ needs, expectations, and successes directly from the students themselves. The first representative should be the Dean of the library to act as an example for subsequent speakers. In later months representatives could include the head of student services, the head of academic affairs, the director of the office of public safety, the Dean of the Honors College, and perhaps the university president if the program gets enough traction. </w:t>
      </w:r>
    </w:p>
    <w:p w14:paraId="65A9F6DE" w14:textId="21950D0C" w:rsidR="00F726DC" w:rsidRDefault="00F726DC" w:rsidP="00716588">
      <w:pPr>
        <w:pStyle w:val="NormalWeb"/>
        <w:spacing w:before="0" w:beforeAutospacing="0" w:after="0" w:afterAutospacing="0" w:line="480" w:lineRule="auto"/>
        <w:ind w:firstLine="720"/>
        <w:rPr>
          <w:color w:val="000000"/>
        </w:rPr>
      </w:pPr>
      <w:r>
        <w:rPr>
          <w:color w:val="000000"/>
        </w:rPr>
        <w:t xml:space="preserve">The other 50% of each month’s event should be a celebration of a certain aspect of BIPOC community on campus. This can include special research awards, readings from relevant authors, performances by various student groups on campus, and socials led by organizations like Casa Latina (WIU 2021). While events like this could be held at the Multicultural Center on campus, it is important that these occur in the Library Atrium event space. The </w:t>
      </w:r>
      <w:r w:rsidR="00716588">
        <w:rPr>
          <w:color w:val="000000"/>
        </w:rPr>
        <w:t>l</w:t>
      </w:r>
      <w:r>
        <w:rPr>
          <w:color w:val="000000"/>
        </w:rPr>
        <w:t xml:space="preserve">ibrary should be using this as an opportunity to lead the charge of advocating for underrepresented students on campus while making the library building a safe space associated with being heard and experiencing joy in diversity. By holding these events at the library BIPOC students will be visible in an academic center of campus, university officials will be publicly held accountable for listening and enacting change, and the community will see that the library actively works to make positive </w:t>
      </w:r>
      <w:proofErr w:type="gramStart"/>
      <w:r>
        <w:rPr>
          <w:color w:val="000000"/>
        </w:rPr>
        <w:t>change</w:t>
      </w:r>
      <w:proofErr w:type="gramEnd"/>
      <w:r>
        <w:rPr>
          <w:color w:val="000000"/>
        </w:rPr>
        <w:t>.</w:t>
      </w:r>
    </w:p>
    <w:p w14:paraId="4B120A23" w14:textId="2108B239" w:rsidR="00043781" w:rsidRDefault="00043781" w:rsidP="00F726DC">
      <w:pPr>
        <w:pStyle w:val="NormalWeb"/>
        <w:spacing w:before="0" w:beforeAutospacing="0" w:after="0" w:afterAutospacing="0" w:line="480" w:lineRule="auto"/>
        <w:jc w:val="center"/>
      </w:pPr>
      <w:r>
        <w:rPr>
          <w:b/>
          <w:bCs/>
          <w:color w:val="000000"/>
        </w:rPr>
        <w:t>Program Timelines</w:t>
      </w:r>
    </w:p>
    <w:p w14:paraId="0E1BCECA" w14:textId="77777777" w:rsidR="00043781" w:rsidRPr="00716588" w:rsidRDefault="00043781" w:rsidP="00043781">
      <w:pPr>
        <w:pStyle w:val="NormalWeb"/>
        <w:spacing w:before="0" w:beforeAutospacing="0" w:after="0" w:afterAutospacing="0" w:line="480" w:lineRule="auto"/>
        <w:rPr>
          <w:b/>
          <w:bCs/>
        </w:rPr>
      </w:pPr>
      <w:r w:rsidRPr="00716588">
        <w:rPr>
          <w:b/>
          <w:bCs/>
          <w:color w:val="000000"/>
        </w:rPr>
        <w:t>Library instruction workshops</w:t>
      </w:r>
    </w:p>
    <w:p w14:paraId="5BD8C857" w14:textId="77777777" w:rsidR="00043781" w:rsidRDefault="00043781" w:rsidP="00043781">
      <w:pPr>
        <w:pStyle w:val="NormalWeb"/>
        <w:spacing w:before="0" w:beforeAutospacing="0" w:after="0" w:afterAutospacing="0" w:line="480" w:lineRule="auto"/>
        <w:ind w:firstLine="720"/>
      </w:pPr>
      <w:r>
        <w:rPr>
          <w:color w:val="000000"/>
        </w:rPr>
        <w:t xml:space="preserve">For this program a series of ten workshops should be developed for each semester. These workshops, delivered throughout the semester with greater density in the first month of each semester, should begin with basic library navigation and database use and proceed through more </w:t>
      </w:r>
      <w:r>
        <w:rPr>
          <w:color w:val="000000"/>
        </w:rPr>
        <w:lastRenderedPageBreak/>
        <w:t>specialized library services as the semester progresses. This program may not be fully implemented until fall of 2022 or spring of 2021, though collaboration with U100 classes may begin in spring 2022. </w:t>
      </w:r>
    </w:p>
    <w:p w14:paraId="268A8AD9" w14:textId="77777777" w:rsidR="00043781" w:rsidRPr="009220B0" w:rsidRDefault="00043781" w:rsidP="00043781">
      <w:pPr>
        <w:pStyle w:val="NormalWeb"/>
        <w:spacing w:before="0" w:beforeAutospacing="0" w:after="0" w:afterAutospacing="0" w:line="480" w:lineRule="auto"/>
        <w:rPr>
          <w:b/>
          <w:bCs/>
        </w:rPr>
      </w:pPr>
      <w:r w:rsidRPr="009220B0">
        <w:rPr>
          <w:b/>
          <w:bCs/>
          <w:color w:val="000000"/>
        </w:rPr>
        <w:t>Reader’s advisory popup service</w:t>
      </w:r>
    </w:p>
    <w:p w14:paraId="2BFD671F" w14:textId="77777777" w:rsidR="00043781" w:rsidRDefault="00043781" w:rsidP="00043781">
      <w:pPr>
        <w:pStyle w:val="NormalWeb"/>
        <w:spacing w:before="0" w:beforeAutospacing="0" w:after="0" w:afterAutospacing="0" w:line="480" w:lineRule="auto"/>
      </w:pPr>
      <w:r>
        <w:rPr>
          <w:rStyle w:val="apple-tab-span"/>
          <w:color w:val="000000"/>
        </w:rPr>
        <w:tab/>
      </w:r>
      <w:r>
        <w:rPr>
          <w:color w:val="000000"/>
        </w:rPr>
        <w:t>Because this event requires little preparation aside from developing marketing materials and refamiliarizing willing librarians with the popular materials available, these popup readers’ advisory stations should be ready to launch by Spring Break of 2022. Because there will be less program competition at that point in the semester the first event need not be as extravagant or aggressively marketed. Instead, the spring break event will serve to test the waters in preparation for the much more visible end of semester event which will have to compete with other external self-care themed services hosted within the library. </w:t>
      </w:r>
    </w:p>
    <w:p w14:paraId="3369E442" w14:textId="77777777" w:rsidR="00043781" w:rsidRPr="009220B0" w:rsidRDefault="00043781" w:rsidP="00043781">
      <w:pPr>
        <w:pStyle w:val="NormalWeb"/>
        <w:spacing w:before="0" w:beforeAutospacing="0" w:after="0" w:afterAutospacing="0" w:line="480" w:lineRule="auto"/>
        <w:rPr>
          <w:b/>
          <w:bCs/>
        </w:rPr>
      </w:pPr>
      <w:r w:rsidRPr="009220B0">
        <w:rPr>
          <w:b/>
          <w:bCs/>
          <w:color w:val="000000"/>
        </w:rPr>
        <w:t>BIPOC advocacy program</w:t>
      </w:r>
    </w:p>
    <w:p w14:paraId="26121DA3" w14:textId="77777777" w:rsidR="00043781" w:rsidRPr="00043781" w:rsidRDefault="00043781" w:rsidP="00043781">
      <w:pPr>
        <w:pStyle w:val="BodyA"/>
        <w:spacing w:after="0" w:line="480" w:lineRule="auto"/>
        <w:rPr>
          <w:rFonts w:ascii="Times New Roman" w:hAnsi="Times New Roman" w:cs="Times New Roman"/>
          <w:sz w:val="24"/>
          <w:szCs w:val="24"/>
        </w:rPr>
      </w:pPr>
      <w:r w:rsidRPr="00043781">
        <w:rPr>
          <w:rStyle w:val="apple-tab-span"/>
          <w:rFonts w:ascii="Times New Roman" w:hAnsi="Times New Roman" w:cs="Times New Roman"/>
          <w:sz w:val="24"/>
          <w:szCs w:val="24"/>
        </w:rPr>
        <w:tab/>
      </w:r>
      <w:r w:rsidRPr="00043781">
        <w:rPr>
          <w:rFonts w:ascii="Times New Roman" w:hAnsi="Times New Roman" w:cs="Times New Roman"/>
          <w:sz w:val="24"/>
          <w:szCs w:val="24"/>
        </w:rPr>
        <w:t>These events should begin as soon as they are feasible, though it will take time to build the necessary relationships with campus officials and student organizations to build a truly strong program. Talks with these groups should begin over winter break and into the spring, and a tentative schedule of events should emerge with the spring semester. These initial events may be small and tied to existing occasions like Black History Month as the program builds momentum to stand on its own. The program should be a fully developed monthly event by fall of 2022.</w:t>
      </w:r>
    </w:p>
    <w:p w14:paraId="3F4297C0" w14:textId="056D78D5" w:rsidR="00264F8C" w:rsidRPr="00264F8C" w:rsidRDefault="00264F8C" w:rsidP="00264F8C">
      <w:pPr>
        <w:pStyle w:val="BodyA"/>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Conclusion</w:t>
      </w:r>
    </w:p>
    <w:p w14:paraId="3906DE74" w14:textId="69721339" w:rsidR="00B15889" w:rsidRDefault="006B46CE" w:rsidP="00916223">
      <w:pPr>
        <w:pStyle w:val="BodyA"/>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Western Illinois University Malpass Library </w:t>
      </w:r>
      <w:r w:rsidR="00660B37">
        <w:rPr>
          <w:rFonts w:ascii="Times New Roman" w:hAnsi="Times New Roman" w:cs="Times New Roman"/>
          <w:sz w:val="24"/>
          <w:szCs w:val="24"/>
        </w:rPr>
        <w:t xml:space="preserve">is a progressive academic library in a small, rural town. </w:t>
      </w:r>
      <w:r w:rsidR="00C13282">
        <w:rPr>
          <w:rFonts w:ascii="Times New Roman" w:hAnsi="Times New Roman" w:cs="Times New Roman"/>
          <w:sz w:val="24"/>
          <w:szCs w:val="24"/>
        </w:rPr>
        <w:t>It boasts a racially diverse student population, with a wide selection of groups, programs, and sports to be involved in. The core values include academic excellence and social responsibility. The university brings jobs, people</w:t>
      </w:r>
      <w:r w:rsidR="00A30F60">
        <w:rPr>
          <w:rFonts w:ascii="Times New Roman" w:hAnsi="Times New Roman" w:cs="Times New Roman"/>
          <w:sz w:val="24"/>
          <w:szCs w:val="24"/>
        </w:rPr>
        <w:t xml:space="preserve">, and commerce to the surrounding community </w:t>
      </w:r>
      <w:r w:rsidR="00A30F60">
        <w:rPr>
          <w:rFonts w:ascii="Times New Roman" w:hAnsi="Times New Roman" w:cs="Times New Roman"/>
          <w:sz w:val="24"/>
          <w:szCs w:val="24"/>
        </w:rPr>
        <w:lastRenderedPageBreak/>
        <w:t>every year.</w:t>
      </w:r>
      <w:r w:rsidR="00916223">
        <w:rPr>
          <w:rFonts w:ascii="Times New Roman" w:hAnsi="Times New Roman" w:cs="Times New Roman"/>
          <w:sz w:val="24"/>
          <w:szCs w:val="24"/>
        </w:rPr>
        <w:t xml:space="preserve"> V</w:t>
      </w:r>
      <w:r w:rsidR="00B15889">
        <w:rPr>
          <w:rFonts w:ascii="Times New Roman" w:hAnsi="Times New Roman" w:cs="Times New Roman"/>
          <w:sz w:val="24"/>
          <w:szCs w:val="24"/>
        </w:rPr>
        <w:t xml:space="preserve">ision, mission and values statements </w:t>
      </w:r>
      <w:r w:rsidR="00916223">
        <w:rPr>
          <w:rFonts w:ascii="Times New Roman" w:hAnsi="Times New Roman" w:cs="Times New Roman"/>
          <w:sz w:val="24"/>
          <w:szCs w:val="24"/>
        </w:rPr>
        <w:t xml:space="preserve">have been crafted for the library </w:t>
      </w:r>
      <w:r w:rsidR="00B15889">
        <w:rPr>
          <w:rFonts w:ascii="Times New Roman" w:hAnsi="Times New Roman" w:cs="Times New Roman"/>
          <w:sz w:val="24"/>
          <w:szCs w:val="24"/>
        </w:rPr>
        <w:t xml:space="preserve">focused on creating an engaging </w:t>
      </w:r>
      <w:r w:rsidR="002D13DC">
        <w:rPr>
          <w:rFonts w:ascii="Times New Roman" w:hAnsi="Times New Roman" w:cs="Times New Roman"/>
          <w:sz w:val="24"/>
          <w:szCs w:val="24"/>
        </w:rPr>
        <w:t>safe space, accessible for all to increase their knowledge and excitement for learning</w:t>
      </w:r>
      <w:r w:rsidR="00916223">
        <w:rPr>
          <w:rFonts w:ascii="Times New Roman" w:hAnsi="Times New Roman" w:cs="Times New Roman"/>
          <w:sz w:val="24"/>
          <w:szCs w:val="24"/>
        </w:rPr>
        <w:t xml:space="preserve"> – all in a</w:t>
      </w:r>
      <w:r w:rsidR="002D13DC">
        <w:rPr>
          <w:rFonts w:ascii="Times New Roman" w:hAnsi="Times New Roman" w:cs="Times New Roman"/>
          <w:sz w:val="24"/>
          <w:szCs w:val="24"/>
        </w:rPr>
        <w:t xml:space="preserve"> diverse and informed community.</w:t>
      </w:r>
    </w:p>
    <w:p w14:paraId="53C13B6D" w14:textId="52DB2461" w:rsidR="00264F8C" w:rsidRDefault="00A94DAB" w:rsidP="009B00E2">
      <w:pPr>
        <w:pStyle w:val="BodyA"/>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With the strengths of its varied collections and as the hub of the small community of Macomb, the library is poised to overcome its weaknesses of changing leadership and fiscal concerns. New leadership </w:t>
      </w:r>
      <w:proofErr w:type="gramStart"/>
      <w:r>
        <w:rPr>
          <w:rFonts w:ascii="Times New Roman" w:hAnsi="Times New Roman" w:cs="Times New Roman"/>
          <w:sz w:val="24"/>
          <w:szCs w:val="24"/>
        </w:rPr>
        <w:t>has the opportunity to</w:t>
      </w:r>
      <w:proofErr w:type="gramEnd"/>
      <w:r>
        <w:rPr>
          <w:rFonts w:ascii="Times New Roman" w:hAnsi="Times New Roman" w:cs="Times New Roman"/>
          <w:sz w:val="24"/>
          <w:szCs w:val="24"/>
        </w:rPr>
        <w:t xml:space="preserve"> take the university in a positive direction, capitalizing on the horizons that have expanded with online education and increased enrollment. </w:t>
      </w:r>
      <w:r w:rsidR="009A3888">
        <w:rPr>
          <w:rFonts w:ascii="Times New Roman" w:hAnsi="Times New Roman" w:cs="Times New Roman"/>
          <w:sz w:val="24"/>
          <w:szCs w:val="24"/>
        </w:rPr>
        <w:t>The threats of decreased funding and racial tensions can both be met with a clear advocacy plan.</w:t>
      </w:r>
    </w:p>
    <w:p w14:paraId="3C0F80D2" w14:textId="642DBBD8" w:rsidR="0052710D" w:rsidRDefault="0052710D" w:rsidP="009B00E2">
      <w:pPr>
        <w:pStyle w:val="BodyA"/>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Through this advocacy plan, the library will focus on first creating awareness for incoming first generation and rural students, offering extra instruction and additional resources. Specifically, workshops will be develop</w:t>
      </w:r>
      <w:r w:rsidR="0077077F">
        <w:rPr>
          <w:rFonts w:ascii="Times New Roman" w:hAnsi="Times New Roman" w:cs="Times New Roman"/>
          <w:sz w:val="24"/>
          <w:szCs w:val="24"/>
        </w:rPr>
        <w:t>ed</w:t>
      </w:r>
      <w:r>
        <w:rPr>
          <w:rFonts w:ascii="Times New Roman" w:hAnsi="Times New Roman" w:cs="Times New Roman"/>
          <w:sz w:val="24"/>
          <w:szCs w:val="24"/>
        </w:rPr>
        <w:t xml:space="preserve"> and offered each semester for basic library navigation, database use and beyond</w:t>
      </w:r>
      <w:r w:rsidR="0077077F">
        <w:rPr>
          <w:rFonts w:ascii="Times New Roman" w:hAnsi="Times New Roman" w:cs="Times New Roman"/>
          <w:sz w:val="24"/>
          <w:szCs w:val="24"/>
        </w:rPr>
        <w:t xml:space="preserve">, partnering with coordinators of the University 100 program. Another focus will be on maintaining existing </w:t>
      </w:r>
      <w:proofErr w:type="gramStart"/>
      <w:r w:rsidR="0077077F">
        <w:rPr>
          <w:rFonts w:ascii="Times New Roman" w:hAnsi="Times New Roman" w:cs="Times New Roman"/>
          <w:sz w:val="24"/>
          <w:szCs w:val="24"/>
        </w:rPr>
        <w:t>relationship</w:t>
      </w:r>
      <w:proofErr w:type="gramEnd"/>
      <w:r w:rsidR="0077077F">
        <w:rPr>
          <w:rFonts w:ascii="Times New Roman" w:hAnsi="Times New Roman" w:cs="Times New Roman"/>
          <w:sz w:val="24"/>
          <w:szCs w:val="24"/>
        </w:rPr>
        <w:t xml:space="preserve"> with tired experienced students. A reader’s advisory program will be established to emphasize rest and fun reading through popup stations, all under the umbrella of self-care themed services. Last of all, the library will work to strengthen relationships with students of color. These students need to not just feel, but </w:t>
      </w:r>
      <w:proofErr w:type="gramStart"/>
      <w:r w:rsidR="0077077F">
        <w:rPr>
          <w:rFonts w:ascii="Times New Roman" w:hAnsi="Times New Roman" w:cs="Times New Roman"/>
          <w:sz w:val="24"/>
          <w:szCs w:val="24"/>
        </w:rPr>
        <w:t>believe</w:t>
      </w:r>
      <w:r w:rsidR="005B338D">
        <w:rPr>
          <w:rFonts w:ascii="Times New Roman" w:hAnsi="Times New Roman" w:cs="Times New Roman"/>
          <w:sz w:val="24"/>
          <w:szCs w:val="24"/>
        </w:rPr>
        <w:t>,</w:t>
      </w:r>
      <w:proofErr w:type="gramEnd"/>
      <w:r w:rsidR="0077077F">
        <w:rPr>
          <w:rFonts w:ascii="Times New Roman" w:hAnsi="Times New Roman" w:cs="Times New Roman"/>
          <w:sz w:val="24"/>
          <w:szCs w:val="24"/>
        </w:rPr>
        <w:t xml:space="preserve"> that things are changing. The library can be a positive example by hosting monthly cultural events for students of color on campus.</w:t>
      </w:r>
    </w:p>
    <w:p w14:paraId="4C3C7B24" w14:textId="3A9C5B0A" w:rsidR="00DF5B66" w:rsidRDefault="00DF5B66" w:rsidP="009B00E2">
      <w:pPr>
        <w:pStyle w:val="BodyA"/>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 ensure the success of the advocacy plan and its initiatives, evaluations must be conducted on a regular basis. According to Kendrick (2021), in evaluation it is important to reflect on outputs, outcomes and ultimate impacts. Specific statistics can be gathered to measure countable outputs, such as online activity, participation at events, and book circulation. However, </w:t>
      </w:r>
      <w:r w:rsidR="00242D2F">
        <w:rPr>
          <w:rFonts w:ascii="Times New Roman" w:hAnsi="Times New Roman" w:cs="Times New Roman"/>
          <w:sz w:val="24"/>
          <w:szCs w:val="24"/>
        </w:rPr>
        <w:t xml:space="preserve">to truly gauge outcomes and ultimate impacts, gathering personal stories is key. “Advocacy </w:t>
      </w:r>
      <w:r w:rsidR="00242D2F">
        <w:rPr>
          <w:rFonts w:ascii="Times New Roman" w:hAnsi="Times New Roman" w:cs="Times New Roman"/>
          <w:sz w:val="24"/>
          <w:szCs w:val="24"/>
        </w:rPr>
        <w:lastRenderedPageBreak/>
        <w:t>objectives are likely to be measured by more qualitative indicators, e.g. noticeable change of attitude or levels of support” (Kendrick, 2021, p. 170). Stories gathered from library patrons can help monitor the pulse of changing attitudes and continue to steer the library in the right direction. In the end,</w:t>
      </w:r>
      <w:r w:rsidR="005E4651">
        <w:rPr>
          <w:rFonts w:ascii="Times New Roman" w:hAnsi="Times New Roman" w:cs="Times New Roman"/>
          <w:sz w:val="24"/>
          <w:szCs w:val="24"/>
        </w:rPr>
        <w:t xml:space="preserve"> truly listening to the stories of others is what will help heal the racial conflicts and create a student body invested in their university</w:t>
      </w:r>
      <w:r w:rsidR="004C539A">
        <w:rPr>
          <w:rFonts w:ascii="Times New Roman" w:hAnsi="Times New Roman" w:cs="Times New Roman"/>
          <w:sz w:val="24"/>
          <w:szCs w:val="24"/>
        </w:rPr>
        <w:t xml:space="preserve"> and in each other</w:t>
      </w:r>
      <w:r w:rsidR="005E4651">
        <w:rPr>
          <w:rFonts w:ascii="Times New Roman" w:hAnsi="Times New Roman" w:cs="Times New Roman"/>
          <w:sz w:val="24"/>
          <w:szCs w:val="24"/>
        </w:rPr>
        <w:t xml:space="preserve">. The Malpass Library </w:t>
      </w:r>
      <w:proofErr w:type="gramStart"/>
      <w:r w:rsidR="005E4651">
        <w:rPr>
          <w:rFonts w:ascii="Times New Roman" w:hAnsi="Times New Roman" w:cs="Times New Roman"/>
          <w:sz w:val="24"/>
          <w:szCs w:val="24"/>
        </w:rPr>
        <w:t>has the opportunity to</w:t>
      </w:r>
      <w:proofErr w:type="gramEnd"/>
      <w:r w:rsidR="005E4651">
        <w:rPr>
          <w:rFonts w:ascii="Times New Roman" w:hAnsi="Times New Roman" w:cs="Times New Roman"/>
          <w:sz w:val="24"/>
          <w:szCs w:val="24"/>
        </w:rPr>
        <w:t xml:space="preserve"> play a significant </w:t>
      </w:r>
      <w:r w:rsidR="004C539A">
        <w:rPr>
          <w:rFonts w:ascii="Times New Roman" w:hAnsi="Times New Roman" w:cs="Times New Roman"/>
          <w:sz w:val="24"/>
          <w:szCs w:val="24"/>
        </w:rPr>
        <w:t>role</w:t>
      </w:r>
      <w:r w:rsidR="005E4651">
        <w:rPr>
          <w:rFonts w:ascii="Times New Roman" w:hAnsi="Times New Roman" w:cs="Times New Roman"/>
          <w:sz w:val="24"/>
          <w:szCs w:val="24"/>
        </w:rPr>
        <w:t xml:space="preserve"> in improving the community of Western Illinois University.</w:t>
      </w:r>
    </w:p>
    <w:p w14:paraId="0301E2C2" w14:textId="77777777" w:rsidR="009A3888" w:rsidRDefault="009A3888" w:rsidP="009B00E2">
      <w:pPr>
        <w:pStyle w:val="BodyA"/>
        <w:spacing w:after="0" w:line="480" w:lineRule="auto"/>
        <w:ind w:firstLine="720"/>
        <w:rPr>
          <w:rFonts w:ascii="Times New Roman" w:hAnsi="Times New Roman" w:cs="Times New Roman"/>
          <w:sz w:val="24"/>
          <w:szCs w:val="24"/>
        </w:rPr>
      </w:pPr>
    </w:p>
    <w:p w14:paraId="769DB263" w14:textId="59B3F5C7" w:rsidR="00264F8C" w:rsidRDefault="00264F8C" w:rsidP="009B00E2">
      <w:pPr>
        <w:pStyle w:val="BodyA"/>
        <w:spacing w:after="0" w:line="480" w:lineRule="auto"/>
        <w:ind w:firstLine="720"/>
        <w:rPr>
          <w:rFonts w:ascii="Times New Roman" w:hAnsi="Times New Roman" w:cs="Times New Roman"/>
          <w:sz w:val="24"/>
          <w:szCs w:val="24"/>
        </w:rPr>
      </w:pPr>
    </w:p>
    <w:p w14:paraId="67E8A809" w14:textId="63834BD1" w:rsidR="00264F8C" w:rsidRDefault="00264F8C" w:rsidP="009B00E2">
      <w:pPr>
        <w:pStyle w:val="BodyA"/>
        <w:spacing w:after="0" w:line="480" w:lineRule="auto"/>
        <w:ind w:firstLine="720"/>
        <w:rPr>
          <w:rFonts w:ascii="Times New Roman" w:hAnsi="Times New Roman" w:cs="Times New Roman"/>
          <w:sz w:val="24"/>
          <w:szCs w:val="24"/>
        </w:rPr>
      </w:pPr>
    </w:p>
    <w:p w14:paraId="3F007601" w14:textId="0FBBDF7B" w:rsidR="00264F8C" w:rsidRDefault="00264F8C" w:rsidP="009B00E2">
      <w:pPr>
        <w:pStyle w:val="BodyA"/>
        <w:spacing w:after="0" w:line="480" w:lineRule="auto"/>
        <w:ind w:firstLine="720"/>
        <w:rPr>
          <w:rFonts w:ascii="Times New Roman" w:hAnsi="Times New Roman" w:cs="Times New Roman"/>
          <w:sz w:val="24"/>
          <w:szCs w:val="24"/>
        </w:rPr>
      </w:pPr>
    </w:p>
    <w:p w14:paraId="3579205D" w14:textId="1B5D548B" w:rsidR="00264F8C" w:rsidRDefault="00264F8C" w:rsidP="009B00E2">
      <w:pPr>
        <w:pStyle w:val="BodyA"/>
        <w:spacing w:after="0" w:line="480" w:lineRule="auto"/>
        <w:ind w:firstLine="720"/>
        <w:rPr>
          <w:rFonts w:ascii="Times New Roman" w:hAnsi="Times New Roman" w:cs="Times New Roman"/>
          <w:sz w:val="24"/>
          <w:szCs w:val="24"/>
        </w:rPr>
      </w:pPr>
    </w:p>
    <w:p w14:paraId="66811E07" w14:textId="0269E1F7" w:rsidR="004C539A" w:rsidRDefault="004C539A" w:rsidP="009B00E2">
      <w:pPr>
        <w:pStyle w:val="BodyA"/>
        <w:spacing w:after="0" w:line="480" w:lineRule="auto"/>
        <w:ind w:firstLine="720"/>
        <w:rPr>
          <w:rFonts w:ascii="Times New Roman" w:hAnsi="Times New Roman" w:cs="Times New Roman"/>
          <w:sz w:val="24"/>
          <w:szCs w:val="24"/>
        </w:rPr>
      </w:pPr>
    </w:p>
    <w:p w14:paraId="330E7807" w14:textId="4D1F8055" w:rsidR="004C539A" w:rsidRDefault="004C539A" w:rsidP="009B00E2">
      <w:pPr>
        <w:pStyle w:val="BodyA"/>
        <w:spacing w:after="0" w:line="480" w:lineRule="auto"/>
        <w:ind w:firstLine="720"/>
        <w:rPr>
          <w:rFonts w:ascii="Times New Roman" w:hAnsi="Times New Roman" w:cs="Times New Roman"/>
          <w:sz w:val="24"/>
          <w:szCs w:val="24"/>
        </w:rPr>
      </w:pPr>
    </w:p>
    <w:p w14:paraId="4C8B1AEA" w14:textId="0F945B47" w:rsidR="004C539A" w:rsidRDefault="004C539A" w:rsidP="009B00E2">
      <w:pPr>
        <w:pStyle w:val="BodyA"/>
        <w:spacing w:after="0" w:line="480" w:lineRule="auto"/>
        <w:ind w:firstLine="720"/>
        <w:rPr>
          <w:rFonts w:ascii="Times New Roman" w:hAnsi="Times New Roman" w:cs="Times New Roman"/>
          <w:sz w:val="24"/>
          <w:szCs w:val="24"/>
        </w:rPr>
      </w:pPr>
    </w:p>
    <w:p w14:paraId="497E6538" w14:textId="10FDF88D" w:rsidR="004C539A" w:rsidRDefault="004C539A" w:rsidP="009B00E2">
      <w:pPr>
        <w:pStyle w:val="BodyA"/>
        <w:spacing w:after="0" w:line="480" w:lineRule="auto"/>
        <w:ind w:firstLine="720"/>
        <w:rPr>
          <w:rFonts w:ascii="Times New Roman" w:hAnsi="Times New Roman" w:cs="Times New Roman"/>
          <w:sz w:val="24"/>
          <w:szCs w:val="24"/>
        </w:rPr>
      </w:pPr>
    </w:p>
    <w:p w14:paraId="7A34FF94" w14:textId="5E3DC01C" w:rsidR="004C539A" w:rsidRDefault="004C539A" w:rsidP="009B00E2">
      <w:pPr>
        <w:pStyle w:val="BodyA"/>
        <w:spacing w:after="0" w:line="480" w:lineRule="auto"/>
        <w:ind w:firstLine="720"/>
        <w:rPr>
          <w:rFonts w:ascii="Times New Roman" w:hAnsi="Times New Roman" w:cs="Times New Roman"/>
          <w:sz w:val="24"/>
          <w:szCs w:val="24"/>
        </w:rPr>
      </w:pPr>
    </w:p>
    <w:p w14:paraId="01FFC905" w14:textId="4CCF65EF" w:rsidR="004C539A" w:rsidRDefault="004C539A" w:rsidP="009B00E2">
      <w:pPr>
        <w:pStyle w:val="BodyA"/>
        <w:spacing w:after="0" w:line="480" w:lineRule="auto"/>
        <w:ind w:firstLine="720"/>
        <w:rPr>
          <w:rFonts w:ascii="Times New Roman" w:hAnsi="Times New Roman" w:cs="Times New Roman"/>
          <w:sz w:val="24"/>
          <w:szCs w:val="24"/>
        </w:rPr>
      </w:pPr>
    </w:p>
    <w:p w14:paraId="4B86669B" w14:textId="7E1B1E8C" w:rsidR="004C539A" w:rsidRDefault="004C539A" w:rsidP="009B00E2">
      <w:pPr>
        <w:pStyle w:val="BodyA"/>
        <w:spacing w:after="0" w:line="480" w:lineRule="auto"/>
        <w:ind w:firstLine="720"/>
        <w:rPr>
          <w:rFonts w:ascii="Times New Roman" w:hAnsi="Times New Roman" w:cs="Times New Roman"/>
          <w:sz w:val="24"/>
          <w:szCs w:val="24"/>
        </w:rPr>
      </w:pPr>
    </w:p>
    <w:p w14:paraId="716FE3AE" w14:textId="6C7E901B" w:rsidR="004C539A" w:rsidRDefault="004C539A" w:rsidP="009B00E2">
      <w:pPr>
        <w:pStyle w:val="BodyA"/>
        <w:spacing w:after="0" w:line="480" w:lineRule="auto"/>
        <w:ind w:firstLine="720"/>
        <w:rPr>
          <w:rFonts w:ascii="Times New Roman" w:hAnsi="Times New Roman" w:cs="Times New Roman"/>
          <w:sz w:val="24"/>
          <w:szCs w:val="24"/>
        </w:rPr>
      </w:pPr>
    </w:p>
    <w:p w14:paraId="4E6B4C6D" w14:textId="055FCBBE" w:rsidR="004C539A" w:rsidRDefault="004C539A" w:rsidP="009B00E2">
      <w:pPr>
        <w:pStyle w:val="BodyA"/>
        <w:spacing w:after="0" w:line="480" w:lineRule="auto"/>
        <w:ind w:firstLine="720"/>
        <w:rPr>
          <w:rFonts w:ascii="Times New Roman" w:hAnsi="Times New Roman" w:cs="Times New Roman"/>
          <w:sz w:val="24"/>
          <w:szCs w:val="24"/>
        </w:rPr>
      </w:pPr>
    </w:p>
    <w:p w14:paraId="4717D8D8" w14:textId="77777777" w:rsidR="004C539A" w:rsidRDefault="004C539A" w:rsidP="009B00E2">
      <w:pPr>
        <w:pStyle w:val="BodyA"/>
        <w:spacing w:after="0" w:line="480" w:lineRule="auto"/>
        <w:ind w:firstLine="720"/>
        <w:rPr>
          <w:rFonts w:ascii="Times New Roman" w:hAnsi="Times New Roman" w:cs="Times New Roman"/>
          <w:sz w:val="24"/>
          <w:szCs w:val="24"/>
        </w:rPr>
      </w:pPr>
    </w:p>
    <w:p w14:paraId="375E8610" w14:textId="4049F06D" w:rsidR="00264F8C" w:rsidRDefault="00264F8C" w:rsidP="009B00E2">
      <w:pPr>
        <w:pStyle w:val="BodyA"/>
        <w:spacing w:after="0" w:line="480" w:lineRule="auto"/>
        <w:ind w:firstLine="720"/>
        <w:rPr>
          <w:rFonts w:ascii="Times New Roman" w:hAnsi="Times New Roman" w:cs="Times New Roman"/>
          <w:sz w:val="24"/>
          <w:szCs w:val="24"/>
        </w:rPr>
      </w:pPr>
    </w:p>
    <w:p w14:paraId="6F99638E" w14:textId="4A3356AC" w:rsidR="00264F8C" w:rsidRPr="00264F8C" w:rsidRDefault="00264F8C" w:rsidP="00264F8C">
      <w:pPr>
        <w:pStyle w:val="BodyA"/>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71D787F2" w14:textId="77777777" w:rsidR="00557C2B" w:rsidRDefault="00557C2B" w:rsidP="00154EC3">
      <w:pPr>
        <w:pStyle w:val="BodyA"/>
        <w:spacing w:after="0" w:line="240" w:lineRule="auto"/>
        <w:ind w:left="720" w:hanging="720"/>
        <w:rPr>
          <w:rFonts w:ascii="Times New Roman" w:hAnsi="Times New Roman"/>
          <w:sz w:val="24"/>
          <w:szCs w:val="24"/>
        </w:rPr>
      </w:pPr>
      <w:r>
        <w:rPr>
          <w:rFonts w:ascii="Times New Roman" w:hAnsi="Times New Roman"/>
          <w:sz w:val="24"/>
          <w:szCs w:val="24"/>
        </w:rPr>
        <w:t xml:space="preserve">Hilton, A. (2019). </w:t>
      </w:r>
      <w:r>
        <w:rPr>
          <w:rFonts w:ascii="Times New Roman" w:hAnsi="Times New Roman"/>
          <w:i/>
          <w:iCs/>
          <w:sz w:val="24"/>
          <w:szCs w:val="24"/>
        </w:rPr>
        <w:t>Divulging into systematic oppression</w:t>
      </w:r>
      <w:r>
        <w:rPr>
          <w:rFonts w:ascii="Times New Roman" w:hAnsi="Times New Roman"/>
          <w:sz w:val="24"/>
          <w:szCs w:val="24"/>
        </w:rPr>
        <w:t xml:space="preserve">. Diverse Education. https://www.diverseeducation.com/opinion/article/15104895/divulging-into-systematic-oppression </w:t>
      </w:r>
    </w:p>
    <w:p w14:paraId="04B9B1D2" w14:textId="77777777" w:rsidR="00557C2B" w:rsidRDefault="00557C2B" w:rsidP="00154EC3">
      <w:pPr>
        <w:pStyle w:val="BodyA"/>
        <w:spacing w:after="0" w:line="240" w:lineRule="auto"/>
        <w:ind w:left="720" w:hanging="720"/>
        <w:rPr>
          <w:rFonts w:ascii="Times New Roman" w:hAnsi="Times New Roman"/>
          <w:sz w:val="24"/>
          <w:szCs w:val="24"/>
        </w:rPr>
      </w:pPr>
    </w:p>
    <w:p w14:paraId="7B7212A3" w14:textId="77777777" w:rsidR="004C539A" w:rsidRDefault="004C539A" w:rsidP="00154EC3">
      <w:pPr>
        <w:pStyle w:val="BodyA"/>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Kendrick, T. (2021). </w:t>
      </w:r>
      <w:r w:rsidRPr="00952E5C">
        <w:rPr>
          <w:rFonts w:ascii="Times New Roman" w:hAnsi="Times New Roman" w:cs="Times New Roman"/>
          <w:i/>
          <w:iCs/>
          <w:sz w:val="24"/>
          <w:szCs w:val="24"/>
        </w:rPr>
        <w:t>Engaging your community through active strategic marketing: A practical guide for librarians and information professionals</w:t>
      </w:r>
      <w:r>
        <w:rPr>
          <w:rFonts w:ascii="Times New Roman" w:hAnsi="Times New Roman" w:cs="Times New Roman"/>
          <w:sz w:val="24"/>
          <w:szCs w:val="24"/>
        </w:rPr>
        <w:t>. Facet Publishing.</w:t>
      </w:r>
    </w:p>
    <w:p w14:paraId="14455DA8" w14:textId="77777777" w:rsidR="004C539A" w:rsidRDefault="004C539A" w:rsidP="00154EC3">
      <w:pPr>
        <w:pStyle w:val="BodyA"/>
        <w:spacing w:after="0" w:line="240" w:lineRule="auto"/>
        <w:ind w:left="720" w:hanging="720"/>
        <w:rPr>
          <w:rFonts w:ascii="Times New Roman" w:hAnsi="Times New Roman" w:cs="Times New Roman"/>
          <w:sz w:val="24"/>
          <w:szCs w:val="24"/>
        </w:rPr>
      </w:pPr>
    </w:p>
    <w:p w14:paraId="34DE5728" w14:textId="6241E043" w:rsidR="001F31AA" w:rsidRDefault="001F31AA" w:rsidP="00154EC3">
      <w:pPr>
        <w:pStyle w:val="BodyA"/>
        <w:spacing w:after="0" w:line="240" w:lineRule="auto"/>
        <w:ind w:left="720" w:hanging="720"/>
        <w:rPr>
          <w:rFonts w:ascii="Times New Roman" w:hAnsi="Times New Roman"/>
          <w:sz w:val="24"/>
          <w:szCs w:val="24"/>
        </w:rPr>
      </w:pPr>
      <w:r>
        <w:rPr>
          <w:rFonts w:ascii="Times New Roman" w:hAnsi="Times New Roman"/>
          <w:sz w:val="24"/>
          <w:szCs w:val="24"/>
        </w:rPr>
        <w:t xml:space="preserve">National Center for Education Statistics (NCES). (n.d.). </w:t>
      </w:r>
      <w:r>
        <w:rPr>
          <w:rFonts w:ascii="Times New Roman" w:hAnsi="Times New Roman"/>
          <w:i/>
          <w:iCs/>
          <w:sz w:val="24"/>
          <w:szCs w:val="24"/>
        </w:rPr>
        <w:t>College navigator; Western Illinois University.</w:t>
      </w:r>
      <w:r>
        <w:rPr>
          <w:rFonts w:ascii="Times New Roman" w:hAnsi="Times New Roman"/>
          <w:sz w:val="24"/>
          <w:szCs w:val="24"/>
        </w:rPr>
        <w:t xml:space="preserve"> Retrieved October 2, 2021, from </w:t>
      </w:r>
      <w:r w:rsidR="00154EC3" w:rsidRPr="00154EC3">
        <w:rPr>
          <w:rFonts w:ascii="Times New Roman" w:hAnsi="Times New Roman"/>
          <w:sz w:val="24"/>
          <w:szCs w:val="24"/>
        </w:rPr>
        <w:t>https://nces.ed.gov/collegenavigator/?id=149772</w:t>
      </w:r>
    </w:p>
    <w:p w14:paraId="45BA44BB" w14:textId="77777777" w:rsidR="00154EC3" w:rsidRDefault="00154EC3" w:rsidP="00154EC3">
      <w:pPr>
        <w:pStyle w:val="BodyA"/>
        <w:spacing w:after="0" w:line="240" w:lineRule="auto"/>
        <w:ind w:left="720" w:hanging="720"/>
        <w:rPr>
          <w:rFonts w:ascii="Times New Roman" w:hAnsi="Times New Roman"/>
          <w:sz w:val="24"/>
          <w:szCs w:val="24"/>
        </w:rPr>
      </w:pPr>
    </w:p>
    <w:p w14:paraId="20A4D84D" w14:textId="6ACED238" w:rsidR="00154EC3" w:rsidRDefault="00154EC3" w:rsidP="00154EC3">
      <w:pPr>
        <w:pStyle w:val="BodyA"/>
        <w:spacing w:after="0" w:line="240" w:lineRule="auto"/>
        <w:ind w:left="720" w:hanging="720"/>
        <w:rPr>
          <w:rFonts w:ascii="Times New Roman" w:hAnsi="Times New Roman"/>
          <w:sz w:val="24"/>
          <w:szCs w:val="24"/>
        </w:rPr>
      </w:pPr>
      <w:r>
        <w:rPr>
          <w:rFonts w:ascii="Times New Roman" w:hAnsi="Times New Roman"/>
          <w:sz w:val="24"/>
          <w:szCs w:val="24"/>
        </w:rPr>
        <w:t xml:space="preserve">U.S. Census Bureau. (2020). </w:t>
      </w:r>
      <w:r>
        <w:rPr>
          <w:rFonts w:ascii="Times New Roman" w:hAnsi="Times New Roman"/>
          <w:i/>
          <w:iCs/>
          <w:sz w:val="24"/>
          <w:szCs w:val="24"/>
        </w:rPr>
        <w:t>2020: DEC redistricting data (PL 94-171).</w:t>
      </w:r>
      <w:r>
        <w:rPr>
          <w:rFonts w:ascii="Times New Roman" w:hAnsi="Times New Roman"/>
          <w:sz w:val="24"/>
          <w:szCs w:val="24"/>
        </w:rPr>
        <w:t xml:space="preserve"> </w:t>
      </w:r>
      <w:r w:rsidRPr="00154EC3">
        <w:rPr>
          <w:rFonts w:ascii="Times New Roman" w:hAnsi="Times New Roman"/>
          <w:sz w:val="24"/>
          <w:szCs w:val="24"/>
        </w:rPr>
        <w:t>https://data.census.gov/cedsci/table?g=1600000US1745889&amp;tid=DECENNIALPL2020.P1</w:t>
      </w:r>
    </w:p>
    <w:p w14:paraId="08BC2E2D" w14:textId="77777777" w:rsidR="00154EC3" w:rsidRDefault="00154EC3" w:rsidP="00154EC3">
      <w:pPr>
        <w:pStyle w:val="BodyA"/>
        <w:spacing w:after="0" w:line="240" w:lineRule="auto"/>
        <w:ind w:left="720" w:hanging="720"/>
        <w:rPr>
          <w:rFonts w:ascii="Times New Roman" w:hAnsi="Times New Roman"/>
          <w:sz w:val="24"/>
          <w:szCs w:val="24"/>
        </w:rPr>
      </w:pPr>
    </w:p>
    <w:p w14:paraId="5F355B40" w14:textId="573AE47D" w:rsidR="000034B4" w:rsidRDefault="000034B4" w:rsidP="00154EC3">
      <w:pPr>
        <w:pStyle w:val="BodyA"/>
        <w:spacing w:after="0" w:line="240" w:lineRule="auto"/>
        <w:ind w:left="720" w:hanging="720"/>
        <w:rPr>
          <w:rFonts w:ascii="Times New Roman" w:hAnsi="Times New Roman" w:cs="Times New Roman"/>
          <w:sz w:val="24"/>
          <w:szCs w:val="24"/>
        </w:rPr>
      </w:pPr>
      <w:r>
        <w:rPr>
          <w:rFonts w:ascii="Times New Roman" w:hAnsi="Times New Roman"/>
          <w:sz w:val="24"/>
          <w:szCs w:val="24"/>
        </w:rPr>
        <w:t xml:space="preserve">U.S. News. (2020). </w:t>
      </w:r>
      <w:r>
        <w:rPr>
          <w:rFonts w:ascii="Times New Roman" w:hAnsi="Times New Roman"/>
          <w:i/>
          <w:iCs/>
          <w:sz w:val="24"/>
          <w:szCs w:val="24"/>
        </w:rPr>
        <w:t>Western Illinois University Academics</w:t>
      </w:r>
      <w:r>
        <w:rPr>
          <w:rFonts w:ascii="Times New Roman" w:hAnsi="Times New Roman"/>
          <w:sz w:val="24"/>
          <w:szCs w:val="24"/>
        </w:rPr>
        <w:t xml:space="preserve">. </w:t>
      </w:r>
      <w:r w:rsidR="00154EC3" w:rsidRPr="00154EC3">
        <w:rPr>
          <w:rFonts w:ascii="Times New Roman" w:hAnsi="Times New Roman"/>
          <w:sz w:val="24"/>
          <w:szCs w:val="24"/>
        </w:rPr>
        <w:t>https://www.usnews.com/best-colleges/western-illinois-university-1780/academics</w:t>
      </w:r>
      <w:r w:rsidRPr="00F726DC">
        <w:rPr>
          <w:rFonts w:ascii="Times New Roman" w:hAnsi="Times New Roman" w:cs="Times New Roman"/>
          <w:sz w:val="24"/>
          <w:szCs w:val="24"/>
        </w:rPr>
        <w:t xml:space="preserve"> </w:t>
      </w:r>
    </w:p>
    <w:p w14:paraId="6B09F153" w14:textId="77777777" w:rsidR="00154EC3" w:rsidRDefault="00154EC3" w:rsidP="00154EC3">
      <w:pPr>
        <w:pStyle w:val="BodyA"/>
        <w:spacing w:after="0" w:line="240" w:lineRule="auto"/>
        <w:ind w:left="720" w:hanging="720"/>
        <w:rPr>
          <w:rFonts w:ascii="Times New Roman" w:hAnsi="Times New Roman" w:cs="Times New Roman"/>
          <w:sz w:val="24"/>
          <w:szCs w:val="24"/>
        </w:rPr>
      </w:pPr>
    </w:p>
    <w:p w14:paraId="3BA4E478" w14:textId="795A2F06" w:rsidR="00557C2B" w:rsidRDefault="00557C2B" w:rsidP="00154EC3">
      <w:pPr>
        <w:pStyle w:val="BodyA"/>
        <w:spacing w:after="0" w:line="240" w:lineRule="auto"/>
        <w:ind w:left="720" w:hanging="720"/>
        <w:rPr>
          <w:rFonts w:ascii="Times New Roman" w:hAnsi="Times New Roman"/>
          <w:sz w:val="24"/>
          <w:szCs w:val="24"/>
        </w:rPr>
      </w:pPr>
      <w:r>
        <w:rPr>
          <w:rFonts w:ascii="Times New Roman" w:hAnsi="Times New Roman"/>
          <w:sz w:val="24"/>
          <w:szCs w:val="24"/>
        </w:rPr>
        <w:t xml:space="preserve">Vlahos, N. (2019). Story suggests Macomb racial conflict at root of WIU problems. </w:t>
      </w:r>
      <w:r>
        <w:rPr>
          <w:rFonts w:ascii="Times New Roman" w:hAnsi="Times New Roman"/>
          <w:i/>
          <w:iCs/>
          <w:sz w:val="24"/>
          <w:szCs w:val="24"/>
          <w:lang w:val="pt-PT"/>
        </w:rPr>
        <w:t>Peoria Journal Star</w:t>
      </w:r>
      <w:r>
        <w:rPr>
          <w:rFonts w:ascii="Times New Roman" w:hAnsi="Times New Roman"/>
          <w:sz w:val="24"/>
          <w:szCs w:val="24"/>
        </w:rPr>
        <w:t xml:space="preserve">. </w:t>
      </w:r>
      <w:r w:rsidRPr="00557C2B">
        <w:rPr>
          <w:rFonts w:ascii="Times New Roman" w:hAnsi="Times New Roman"/>
          <w:sz w:val="24"/>
          <w:szCs w:val="24"/>
        </w:rPr>
        <w:t>https://www.pjstar.com/news/20191107/nick-in-am-story-suggests-macomb-racial-conflict-at-root-of-wiu-problems</w:t>
      </w:r>
    </w:p>
    <w:p w14:paraId="673A61FC" w14:textId="77777777" w:rsidR="00154EC3" w:rsidRDefault="00154EC3" w:rsidP="00154EC3">
      <w:pPr>
        <w:pStyle w:val="BodyA"/>
        <w:spacing w:after="0" w:line="240" w:lineRule="auto"/>
        <w:ind w:left="720" w:hanging="720"/>
        <w:rPr>
          <w:rFonts w:ascii="Times New Roman" w:hAnsi="Times New Roman" w:cs="Times New Roman"/>
          <w:sz w:val="24"/>
          <w:szCs w:val="24"/>
        </w:rPr>
      </w:pPr>
    </w:p>
    <w:p w14:paraId="0EE6F8BC" w14:textId="77777777" w:rsidR="00F215AF" w:rsidRDefault="00F215AF" w:rsidP="00F215AF">
      <w:pPr>
        <w:pStyle w:val="BodyA"/>
        <w:spacing w:after="0" w:line="480" w:lineRule="auto"/>
        <w:ind w:left="720" w:hanging="720"/>
        <w:rPr>
          <w:rFonts w:ascii="Times New Roman" w:eastAsia="Times New Roman" w:hAnsi="Times New Roman" w:cs="Times New Roman"/>
          <w:sz w:val="24"/>
          <w:szCs w:val="24"/>
        </w:rPr>
      </w:pPr>
      <w:r>
        <w:rPr>
          <w:rFonts w:ascii="Times New Roman" w:hAnsi="Times New Roman"/>
          <w:sz w:val="24"/>
          <w:szCs w:val="24"/>
          <w:lang w:val="pt-PT"/>
        </w:rPr>
        <w:t xml:space="preserve">Western Illinois University. (n.d.). </w:t>
      </w:r>
      <w:r>
        <w:rPr>
          <w:rFonts w:ascii="Times New Roman" w:hAnsi="Times New Roman"/>
          <w:i/>
          <w:iCs/>
          <w:sz w:val="24"/>
          <w:szCs w:val="24"/>
        </w:rPr>
        <w:t xml:space="preserve">About Western Illinois University. </w:t>
      </w:r>
      <w:r>
        <w:rPr>
          <w:rFonts w:ascii="Times New Roman" w:hAnsi="Times New Roman"/>
          <w:sz w:val="24"/>
          <w:szCs w:val="24"/>
        </w:rPr>
        <w:t>http://www.wiu.edu/about/</w:t>
      </w:r>
    </w:p>
    <w:p w14:paraId="1566DC1E" w14:textId="77777777" w:rsidR="004C539A" w:rsidRDefault="004C539A" w:rsidP="004C539A">
      <w:pPr>
        <w:pStyle w:val="BodyA"/>
        <w:spacing w:after="0" w:line="240" w:lineRule="auto"/>
        <w:ind w:left="720" w:hanging="720"/>
        <w:rPr>
          <w:rFonts w:ascii="Times New Roman" w:hAnsi="Times New Roman" w:cs="Times New Roman"/>
          <w:sz w:val="24"/>
          <w:szCs w:val="24"/>
        </w:rPr>
      </w:pPr>
      <w:r>
        <w:rPr>
          <w:rFonts w:ascii="Times New Roman" w:hAnsi="Times New Roman"/>
          <w:sz w:val="24"/>
          <w:szCs w:val="24"/>
          <w:lang w:val="pt-PT"/>
        </w:rPr>
        <w:t>Western Illinois University</w:t>
      </w:r>
      <w:r w:rsidRPr="00F726DC">
        <w:rPr>
          <w:rFonts w:ascii="Times New Roman" w:hAnsi="Times New Roman" w:cs="Times New Roman"/>
          <w:sz w:val="24"/>
          <w:szCs w:val="24"/>
        </w:rPr>
        <w:t xml:space="preserve">. (2021). </w:t>
      </w:r>
      <w:r w:rsidRPr="004C539A">
        <w:rPr>
          <w:rFonts w:ascii="Times New Roman" w:hAnsi="Times New Roman" w:cs="Times New Roman"/>
          <w:i/>
          <w:iCs/>
          <w:sz w:val="24"/>
          <w:szCs w:val="24"/>
        </w:rPr>
        <w:t>Casa Latina multicultural center</w:t>
      </w:r>
      <w:r w:rsidRPr="00F726DC">
        <w:rPr>
          <w:rFonts w:ascii="Times New Roman" w:hAnsi="Times New Roman" w:cs="Times New Roman"/>
          <w:sz w:val="24"/>
          <w:szCs w:val="24"/>
        </w:rPr>
        <w:t xml:space="preserve">. </w:t>
      </w:r>
      <w:r w:rsidRPr="00154EC3">
        <w:rPr>
          <w:rFonts w:ascii="Times New Roman" w:hAnsi="Times New Roman" w:cs="Times New Roman"/>
          <w:sz w:val="24"/>
          <w:szCs w:val="24"/>
        </w:rPr>
        <w:t>http://www.wiu.edu/student_services/mcc/casa/</w:t>
      </w:r>
    </w:p>
    <w:p w14:paraId="639B5084" w14:textId="77777777" w:rsidR="004C539A" w:rsidRDefault="004C539A" w:rsidP="00154EC3">
      <w:pPr>
        <w:ind w:left="720" w:hanging="720"/>
        <w:rPr>
          <w:rFonts w:ascii="Times New Roman" w:hAnsi="Times New Roman" w:cs="Times New Roman"/>
          <w:sz w:val="24"/>
          <w:szCs w:val="24"/>
        </w:rPr>
      </w:pPr>
    </w:p>
    <w:p w14:paraId="14B66A1F" w14:textId="261736BA" w:rsidR="00990BBC" w:rsidRDefault="00990BBC" w:rsidP="00154EC3">
      <w:pPr>
        <w:ind w:left="720" w:hanging="720"/>
        <w:rPr>
          <w:rFonts w:ascii="Times New Roman" w:hAnsi="Times New Roman" w:cs="Times New Roman"/>
          <w:sz w:val="24"/>
          <w:szCs w:val="24"/>
        </w:rPr>
      </w:pPr>
      <w:r w:rsidRPr="00F71BBB">
        <w:rPr>
          <w:rFonts w:ascii="Times New Roman" w:hAnsi="Times New Roman" w:cs="Times New Roman"/>
          <w:sz w:val="24"/>
          <w:szCs w:val="24"/>
        </w:rPr>
        <w:t>Western Illinois University</w:t>
      </w:r>
      <w:r w:rsidR="00F86C80">
        <w:rPr>
          <w:rFonts w:ascii="Times New Roman" w:hAnsi="Times New Roman" w:cs="Times New Roman"/>
          <w:sz w:val="24"/>
          <w:szCs w:val="24"/>
        </w:rPr>
        <w:t>.</w:t>
      </w:r>
      <w:r w:rsidRPr="00F71BBB">
        <w:rPr>
          <w:rFonts w:ascii="Times New Roman" w:hAnsi="Times New Roman" w:cs="Times New Roman"/>
          <w:sz w:val="24"/>
          <w:szCs w:val="24"/>
        </w:rPr>
        <w:t xml:space="preserve"> (n.d.)</w:t>
      </w:r>
      <w:r w:rsidR="00F86C80">
        <w:rPr>
          <w:rFonts w:ascii="Times New Roman" w:hAnsi="Times New Roman" w:cs="Times New Roman"/>
          <w:sz w:val="24"/>
          <w:szCs w:val="24"/>
        </w:rPr>
        <w:t>.</w:t>
      </w:r>
      <w:r w:rsidRPr="00F71BBB">
        <w:rPr>
          <w:rFonts w:ascii="Times New Roman" w:hAnsi="Times New Roman" w:cs="Times New Roman"/>
          <w:sz w:val="24"/>
          <w:szCs w:val="24"/>
        </w:rPr>
        <w:t xml:space="preserve"> </w:t>
      </w:r>
      <w:r w:rsidRPr="00F71BBB">
        <w:rPr>
          <w:rFonts w:ascii="Times New Roman" w:hAnsi="Times New Roman" w:cs="Times New Roman"/>
          <w:i/>
          <w:iCs/>
          <w:sz w:val="24"/>
          <w:szCs w:val="24"/>
        </w:rPr>
        <w:t>Collections</w:t>
      </w:r>
      <w:r w:rsidRPr="00F71BBB">
        <w:rPr>
          <w:rFonts w:ascii="Times New Roman" w:hAnsi="Times New Roman" w:cs="Times New Roman"/>
          <w:sz w:val="24"/>
          <w:szCs w:val="24"/>
        </w:rPr>
        <w:t xml:space="preserve">. </w:t>
      </w:r>
      <w:r w:rsidR="00F87B7C" w:rsidRPr="00F87B7C">
        <w:rPr>
          <w:rFonts w:ascii="Times New Roman" w:hAnsi="Times New Roman" w:cs="Times New Roman"/>
          <w:sz w:val="24"/>
          <w:szCs w:val="24"/>
        </w:rPr>
        <w:t>http://www.wiu.edu/libraries/collections/</w:t>
      </w:r>
      <w:r w:rsidRPr="00F71BBB">
        <w:rPr>
          <w:rFonts w:ascii="Times New Roman" w:hAnsi="Times New Roman" w:cs="Times New Roman"/>
          <w:sz w:val="24"/>
          <w:szCs w:val="24"/>
        </w:rPr>
        <w:t xml:space="preserve"> </w:t>
      </w:r>
    </w:p>
    <w:p w14:paraId="2251658D" w14:textId="77777777" w:rsidR="00F87B7C" w:rsidRDefault="00F87B7C" w:rsidP="00154EC3">
      <w:pPr>
        <w:ind w:left="720" w:hanging="720"/>
        <w:rPr>
          <w:rFonts w:ascii="Times New Roman" w:hAnsi="Times New Roman" w:cs="Times New Roman"/>
          <w:sz w:val="24"/>
          <w:szCs w:val="24"/>
        </w:rPr>
      </w:pPr>
    </w:p>
    <w:p w14:paraId="7ECD9654" w14:textId="64BEE8A7" w:rsidR="00F87B7C" w:rsidRDefault="00F87B7C" w:rsidP="00154EC3">
      <w:pPr>
        <w:ind w:left="720" w:hanging="720"/>
        <w:rPr>
          <w:rFonts w:ascii="Times New Roman" w:hAnsi="Times New Roman" w:cs="Times New Roman"/>
          <w:sz w:val="24"/>
          <w:szCs w:val="24"/>
        </w:rPr>
      </w:pPr>
      <w:r>
        <w:rPr>
          <w:rFonts w:ascii="Times New Roman" w:hAnsi="Times New Roman"/>
          <w:sz w:val="24"/>
          <w:szCs w:val="24"/>
        </w:rPr>
        <w:t xml:space="preserve">Western Illinois University. (2020, February). </w:t>
      </w:r>
      <w:r>
        <w:rPr>
          <w:rFonts w:ascii="Times New Roman" w:hAnsi="Times New Roman"/>
          <w:i/>
          <w:iCs/>
          <w:sz w:val="24"/>
          <w:szCs w:val="24"/>
        </w:rPr>
        <w:t>Fall 2020 Western Illinois University fast facts.</w:t>
      </w:r>
      <w:r>
        <w:rPr>
          <w:rFonts w:ascii="Times New Roman" w:hAnsi="Times New Roman"/>
          <w:sz w:val="24"/>
          <w:szCs w:val="24"/>
        </w:rPr>
        <w:t xml:space="preserve"> http://www.wiu.edu/about/docs/fastfacts.pdf</w:t>
      </w:r>
    </w:p>
    <w:p w14:paraId="68D80017" w14:textId="77777777" w:rsidR="00F86C80" w:rsidRPr="00F71BBB" w:rsidRDefault="00F86C80" w:rsidP="00154EC3">
      <w:pPr>
        <w:ind w:left="720" w:hanging="720"/>
        <w:rPr>
          <w:rFonts w:ascii="Times New Roman" w:hAnsi="Times New Roman" w:cs="Times New Roman"/>
          <w:sz w:val="24"/>
          <w:szCs w:val="24"/>
        </w:rPr>
      </w:pPr>
    </w:p>
    <w:p w14:paraId="7C0D0DFB" w14:textId="4FB2F8A0" w:rsidR="00CE0D92" w:rsidRPr="00CE0D92" w:rsidRDefault="00CE0D92" w:rsidP="00154EC3">
      <w:pPr>
        <w:pStyle w:val="BodyA"/>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Western Illinois University. (n.d.). </w:t>
      </w:r>
      <w:r w:rsidRPr="00CE0D92">
        <w:rPr>
          <w:rFonts w:ascii="Times New Roman" w:hAnsi="Times New Roman" w:cs="Times New Roman"/>
          <w:i/>
          <w:iCs/>
          <w:sz w:val="24"/>
          <w:szCs w:val="24"/>
        </w:rPr>
        <w:t>FYE – First</w:t>
      </w:r>
      <w:r>
        <w:rPr>
          <w:rFonts w:ascii="Times New Roman" w:hAnsi="Times New Roman" w:cs="Times New Roman"/>
          <w:sz w:val="24"/>
          <w:szCs w:val="24"/>
        </w:rPr>
        <w:t xml:space="preserve"> </w:t>
      </w:r>
      <w:r>
        <w:rPr>
          <w:rFonts w:ascii="Times New Roman" w:hAnsi="Times New Roman" w:cs="Times New Roman"/>
          <w:i/>
          <w:iCs/>
          <w:sz w:val="24"/>
          <w:szCs w:val="24"/>
        </w:rPr>
        <w:t>Year Experience.</w:t>
      </w:r>
      <w:r>
        <w:rPr>
          <w:rFonts w:ascii="Times New Roman" w:hAnsi="Times New Roman" w:cs="Times New Roman"/>
          <w:sz w:val="24"/>
          <w:szCs w:val="24"/>
        </w:rPr>
        <w:t xml:space="preserve"> </w:t>
      </w:r>
      <w:r w:rsidRPr="00CE0D92">
        <w:rPr>
          <w:rFonts w:ascii="Times New Roman" w:hAnsi="Times New Roman" w:cs="Times New Roman"/>
          <w:sz w:val="24"/>
          <w:szCs w:val="24"/>
        </w:rPr>
        <w:t>http://www.wiu.edu/fye/fye.php</w:t>
      </w:r>
    </w:p>
    <w:p w14:paraId="3D2054A4" w14:textId="77777777" w:rsidR="00CE0D92" w:rsidRDefault="00CE0D92" w:rsidP="00154EC3">
      <w:pPr>
        <w:pStyle w:val="BodyA"/>
        <w:spacing w:after="0" w:line="240" w:lineRule="auto"/>
        <w:ind w:left="720" w:hanging="720"/>
        <w:rPr>
          <w:rFonts w:ascii="Times New Roman" w:hAnsi="Times New Roman" w:cs="Times New Roman"/>
          <w:sz w:val="24"/>
          <w:szCs w:val="24"/>
        </w:rPr>
      </w:pPr>
    </w:p>
    <w:p w14:paraId="091C109F" w14:textId="1BDE6047" w:rsidR="00990BBC" w:rsidRDefault="00642519" w:rsidP="00154EC3">
      <w:pPr>
        <w:pStyle w:val="BodyA"/>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Western Illinois University. (n.d.)</w:t>
      </w:r>
      <w:r w:rsidR="00F86C80">
        <w:rPr>
          <w:rFonts w:ascii="Times New Roman" w:hAnsi="Times New Roman" w:cs="Times New Roman"/>
          <w:sz w:val="24"/>
          <w:szCs w:val="24"/>
        </w:rPr>
        <w:t>.</w:t>
      </w:r>
      <w:r>
        <w:rPr>
          <w:rFonts w:ascii="Times New Roman" w:hAnsi="Times New Roman" w:cs="Times New Roman"/>
          <w:sz w:val="24"/>
          <w:szCs w:val="24"/>
        </w:rPr>
        <w:t xml:space="preserve"> </w:t>
      </w:r>
      <w:r w:rsidRPr="00C975B3">
        <w:rPr>
          <w:rFonts w:ascii="Times New Roman" w:hAnsi="Times New Roman" w:cs="Times New Roman"/>
          <w:i/>
          <w:iCs/>
          <w:sz w:val="24"/>
          <w:szCs w:val="24"/>
        </w:rPr>
        <w:t>Library Administration</w:t>
      </w:r>
      <w:r>
        <w:rPr>
          <w:rFonts w:ascii="Times New Roman" w:hAnsi="Times New Roman" w:cs="Times New Roman"/>
          <w:i/>
          <w:iCs/>
          <w:sz w:val="24"/>
          <w:szCs w:val="24"/>
        </w:rPr>
        <w:t xml:space="preserve">. </w:t>
      </w:r>
      <w:r w:rsidR="00F86C80" w:rsidRPr="00F86C80">
        <w:rPr>
          <w:rFonts w:ascii="Times New Roman" w:hAnsi="Times New Roman" w:cs="Times New Roman"/>
          <w:sz w:val="24"/>
          <w:szCs w:val="24"/>
        </w:rPr>
        <w:t>http://www.wiu.edu/libraries/administration/</w:t>
      </w:r>
    </w:p>
    <w:p w14:paraId="27864D51" w14:textId="6650E853" w:rsidR="00F86C80" w:rsidRDefault="00F86C80" w:rsidP="00154EC3">
      <w:pPr>
        <w:pStyle w:val="BodyA"/>
        <w:spacing w:after="0" w:line="240" w:lineRule="auto"/>
        <w:ind w:left="720" w:hanging="720"/>
        <w:rPr>
          <w:rFonts w:ascii="Times New Roman" w:hAnsi="Times New Roman" w:cs="Times New Roman"/>
          <w:sz w:val="24"/>
          <w:szCs w:val="24"/>
        </w:rPr>
      </w:pPr>
    </w:p>
    <w:p w14:paraId="7DDB308D" w14:textId="77777777" w:rsidR="004C539A" w:rsidRDefault="004C539A" w:rsidP="00154EC3">
      <w:pPr>
        <w:pStyle w:val="BodyA"/>
        <w:spacing w:after="0" w:line="240" w:lineRule="auto"/>
        <w:ind w:left="720" w:hanging="720"/>
        <w:rPr>
          <w:rFonts w:ascii="Times New Roman" w:hAnsi="Times New Roman" w:cs="Times New Roman"/>
          <w:sz w:val="24"/>
          <w:szCs w:val="24"/>
        </w:rPr>
      </w:pPr>
      <w:r>
        <w:rPr>
          <w:rFonts w:ascii="Times New Roman" w:hAnsi="Times New Roman"/>
          <w:sz w:val="24"/>
          <w:szCs w:val="24"/>
          <w:lang w:val="pt-PT"/>
        </w:rPr>
        <w:t>Western Illinois University</w:t>
      </w:r>
      <w:r w:rsidRPr="00F726DC">
        <w:rPr>
          <w:rFonts w:ascii="Times New Roman" w:hAnsi="Times New Roman" w:cs="Times New Roman"/>
          <w:sz w:val="24"/>
          <w:szCs w:val="24"/>
        </w:rPr>
        <w:t xml:space="preserve">. (2016). </w:t>
      </w:r>
      <w:r w:rsidRPr="004C539A">
        <w:rPr>
          <w:rFonts w:ascii="Times New Roman" w:hAnsi="Times New Roman" w:cs="Times New Roman"/>
          <w:i/>
          <w:iCs/>
          <w:sz w:val="24"/>
          <w:szCs w:val="24"/>
        </w:rPr>
        <w:t xml:space="preserve">Libraries offer stress relief in </w:t>
      </w:r>
      <w:proofErr w:type="gramStart"/>
      <w:r w:rsidRPr="004C539A">
        <w:rPr>
          <w:rFonts w:ascii="Times New Roman" w:hAnsi="Times New Roman" w:cs="Times New Roman"/>
          <w:i/>
          <w:iCs/>
          <w:sz w:val="24"/>
          <w:szCs w:val="24"/>
        </w:rPr>
        <w:t>lead</w:t>
      </w:r>
      <w:proofErr w:type="gramEnd"/>
      <w:r w:rsidRPr="004C539A">
        <w:rPr>
          <w:rFonts w:ascii="Times New Roman" w:hAnsi="Times New Roman" w:cs="Times New Roman"/>
          <w:i/>
          <w:iCs/>
          <w:sz w:val="24"/>
          <w:szCs w:val="24"/>
        </w:rPr>
        <w:t xml:space="preserve"> up to finals</w:t>
      </w:r>
      <w:r w:rsidRPr="00F726DC">
        <w:rPr>
          <w:rFonts w:ascii="Times New Roman" w:hAnsi="Times New Roman" w:cs="Times New Roman"/>
          <w:sz w:val="24"/>
          <w:szCs w:val="24"/>
        </w:rPr>
        <w:t>. http://www.wiu.edu/libraries/news/2010s/2016/stressrelief_fall.php</w:t>
      </w:r>
      <w:r>
        <w:rPr>
          <w:rFonts w:ascii="Times New Roman" w:hAnsi="Times New Roman" w:cs="Times New Roman"/>
          <w:sz w:val="24"/>
          <w:szCs w:val="24"/>
        </w:rPr>
        <w:t xml:space="preserve"> </w:t>
      </w:r>
    </w:p>
    <w:p w14:paraId="7CF73D10" w14:textId="77777777" w:rsidR="004C539A" w:rsidRDefault="004C539A" w:rsidP="00154EC3">
      <w:pPr>
        <w:pStyle w:val="BodyA"/>
        <w:spacing w:after="0" w:line="240" w:lineRule="auto"/>
        <w:ind w:left="720" w:hanging="720"/>
        <w:rPr>
          <w:rFonts w:ascii="Times New Roman" w:hAnsi="Times New Roman" w:cs="Times New Roman"/>
          <w:sz w:val="24"/>
          <w:szCs w:val="24"/>
        </w:rPr>
      </w:pPr>
    </w:p>
    <w:p w14:paraId="48EDB86E" w14:textId="5CE29EE9" w:rsidR="00F86C80" w:rsidRPr="00F86C80" w:rsidRDefault="00F86C80" w:rsidP="00154EC3">
      <w:pPr>
        <w:pStyle w:val="BodyA"/>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Western Illinois University. (n.d.). </w:t>
      </w:r>
      <w:r>
        <w:rPr>
          <w:rFonts w:ascii="Times New Roman" w:hAnsi="Times New Roman" w:cs="Times New Roman"/>
          <w:i/>
          <w:iCs/>
          <w:sz w:val="24"/>
          <w:szCs w:val="24"/>
        </w:rPr>
        <w:t>Services.</w:t>
      </w:r>
      <w:r>
        <w:rPr>
          <w:rFonts w:ascii="Times New Roman" w:hAnsi="Times New Roman" w:cs="Times New Roman"/>
          <w:sz w:val="24"/>
          <w:szCs w:val="24"/>
        </w:rPr>
        <w:t xml:space="preserve"> </w:t>
      </w:r>
      <w:r w:rsidRPr="00F86C80">
        <w:rPr>
          <w:rFonts w:ascii="Times New Roman" w:hAnsi="Times New Roman" w:cs="Times New Roman"/>
          <w:sz w:val="24"/>
          <w:szCs w:val="24"/>
        </w:rPr>
        <w:t>http://www.wiu.edu/libraries/services/</w:t>
      </w:r>
    </w:p>
    <w:p w14:paraId="034C4735" w14:textId="7DD1B21C" w:rsidR="00F86C80" w:rsidRDefault="00F86C80" w:rsidP="00154EC3">
      <w:pPr>
        <w:pStyle w:val="BodyA"/>
        <w:spacing w:after="0" w:line="240" w:lineRule="auto"/>
        <w:ind w:left="720" w:hanging="720"/>
        <w:rPr>
          <w:rFonts w:ascii="Times New Roman" w:hAnsi="Times New Roman" w:cs="Times New Roman"/>
          <w:sz w:val="24"/>
          <w:szCs w:val="24"/>
        </w:rPr>
      </w:pPr>
    </w:p>
    <w:p w14:paraId="76A7ACFE" w14:textId="77777777" w:rsidR="00862095" w:rsidRPr="00F726DC" w:rsidRDefault="00862095" w:rsidP="00862095">
      <w:pPr>
        <w:pStyle w:val="BodyA"/>
        <w:spacing w:after="0" w:line="240" w:lineRule="auto"/>
        <w:ind w:left="720" w:hanging="720"/>
        <w:rPr>
          <w:rFonts w:ascii="Times New Roman" w:hAnsi="Times New Roman" w:cs="Times New Roman"/>
          <w:sz w:val="24"/>
          <w:szCs w:val="24"/>
        </w:rPr>
      </w:pPr>
      <w:r>
        <w:rPr>
          <w:rFonts w:ascii="Times New Roman" w:hAnsi="Times New Roman"/>
          <w:sz w:val="24"/>
          <w:szCs w:val="24"/>
          <w:lang w:val="pt-PT"/>
        </w:rPr>
        <w:lastRenderedPageBreak/>
        <w:t>Western Illinois University</w:t>
      </w:r>
      <w:r w:rsidRPr="00F726DC">
        <w:rPr>
          <w:rFonts w:ascii="Times New Roman" w:hAnsi="Times New Roman" w:cs="Times New Roman"/>
          <w:sz w:val="24"/>
          <w:szCs w:val="24"/>
        </w:rPr>
        <w:t xml:space="preserve">. (2021). </w:t>
      </w:r>
      <w:r w:rsidRPr="00862095">
        <w:rPr>
          <w:rFonts w:ascii="Times New Roman" w:hAnsi="Times New Roman" w:cs="Times New Roman"/>
          <w:i/>
          <w:iCs/>
          <w:sz w:val="24"/>
          <w:szCs w:val="24"/>
        </w:rPr>
        <w:t>University courses 2021-2022</w:t>
      </w:r>
      <w:r w:rsidRPr="00F726DC">
        <w:rPr>
          <w:rFonts w:ascii="Times New Roman" w:hAnsi="Times New Roman" w:cs="Times New Roman"/>
          <w:sz w:val="24"/>
          <w:szCs w:val="24"/>
        </w:rPr>
        <w:t>.</w:t>
      </w:r>
      <w:r>
        <w:rPr>
          <w:rFonts w:ascii="Times New Roman" w:hAnsi="Times New Roman" w:cs="Times New Roman"/>
          <w:sz w:val="24"/>
          <w:szCs w:val="24"/>
        </w:rPr>
        <w:t xml:space="preserve"> </w:t>
      </w:r>
      <w:r w:rsidRPr="00F726DC">
        <w:rPr>
          <w:rFonts w:ascii="Times New Roman" w:hAnsi="Times New Roman" w:cs="Times New Roman"/>
          <w:sz w:val="24"/>
          <w:szCs w:val="24"/>
        </w:rPr>
        <w:t xml:space="preserve">http://www.wiu.edu/catalog/2021_-_2022/programs/univ.php </w:t>
      </w:r>
    </w:p>
    <w:p w14:paraId="59CD6922" w14:textId="77777777" w:rsidR="00862095" w:rsidRDefault="00862095" w:rsidP="00154EC3">
      <w:pPr>
        <w:pStyle w:val="BodyA"/>
        <w:spacing w:after="0" w:line="240" w:lineRule="auto"/>
        <w:ind w:left="720" w:hanging="720"/>
        <w:rPr>
          <w:rFonts w:ascii="Times New Roman" w:hAnsi="Times New Roman"/>
          <w:sz w:val="24"/>
          <w:szCs w:val="24"/>
          <w:lang w:val="pt-PT"/>
        </w:rPr>
      </w:pPr>
    </w:p>
    <w:p w14:paraId="70AAD926" w14:textId="6F63C1B8" w:rsidR="00ED5C8C" w:rsidRDefault="00ED5C8C" w:rsidP="00154EC3">
      <w:pPr>
        <w:pStyle w:val="BodyA"/>
        <w:spacing w:after="0" w:line="240" w:lineRule="auto"/>
        <w:ind w:left="720" w:hanging="720"/>
        <w:rPr>
          <w:rFonts w:ascii="Times New Roman" w:hAnsi="Times New Roman"/>
          <w:sz w:val="24"/>
          <w:szCs w:val="24"/>
        </w:rPr>
      </w:pPr>
      <w:r>
        <w:rPr>
          <w:rFonts w:ascii="Times New Roman" w:hAnsi="Times New Roman"/>
          <w:sz w:val="24"/>
          <w:szCs w:val="24"/>
          <w:lang w:val="pt-PT"/>
        </w:rPr>
        <w:t xml:space="preserve">Western Illinois University. (n.d.). </w:t>
      </w:r>
      <w:r>
        <w:rPr>
          <w:rFonts w:ascii="Times New Roman" w:hAnsi="Times New Roman"/>
          <w:i/>
          <w:iCs/>
          <w:sz w:val="24"/>
          <w:szCs w:val="24"/>
        </w:rPr>
        <w:t>University union board</w:t>
      </w:r>
      <w:r>
        <w:rPr>
          <w:rFonts w:ascii="Times New Roman" w:hAnsi="Times New Roman"/>
          <w:i/>
          <w:iCs/>
          <w:sz w:val="24"/>
          <w:szCs w:val="24"/>
          <w:u w:val="single"/>
        </w:rPr>
        <w:t>.</w:t>
      </w:r>
      <w:r>
        <w:t xml:space="preserve"> </w:t>
      </w:r>
      <w:r w:rsidR="00862095" w:rsidRPr="00862095">
        <w:rPr>
          <w:rFonts w:ascii="Times New Roman" w:hAnsi="Times New Roman"/>
          <w:sz w:val="24"/>
          <w:szCs w:val="24"/>
        </w:rPr>
        <w:t>http://www.wiu.edu/student_services/university_union_board/index.php</w:t>
      </w:r>
    </w:p>
    <w:p w14:paraId="1589B44D" w14:textId="35A5A73A" w:rsidR="00862095" w:rsidRDefault="00862095" w:rsidP="00154EC3">
      <w:pPr>
        <w:pStyle w:val="BodyA"/>
        <w:spacing w:after="0" w:line="240" w:lineRule="auto"/>
        <w:ind w:left="720" w:hanging="720"/>
        <w:rPr>
          <w:rFonts w:ascii="Times New Roman" w:hAnsi="Times New Roman"/>
          <w:sz w:val="24"/>
          <w:szCs w:val="24"/>
        </w:rPr>
      </w:pPr>
    </w:p>
    <w:p w14:paraId="271C715D" w14:textId="77777777" w:rsidR="00862095" w:rsidRPr="00F726DC" w:rsidRDefault="00862095" w:rsidP="00862095">
      <w:pPr>
        <w:pStyle w:val="BodyA"/>
        <w:spacing w:after="0" w:line="240" w:lineRule="auto"/>
        <w:ind w:left="720" w:hanging="720"/>
        <w:rPr>
          <w:rFonts w:ascii="Times New Roman" w:hAnsi="Times New Roman" w:cs="Times New Roman"/>
          <w:sz w:val="24"/>
          <w:szCs w:val="24"/>
        </w:rPr>
      </w:pPr>
      <w:r>
        <w:rPr>
          <w:rFonts w:ascii="Times New Roman" w:hAnsi="Times New Roman"/>
          <w:sz w:val="24"/>
          <w:szCs w:val="24"/>
          <w:lang w:val="pt-PT"/>
        </w:rPr>
        <w:t>Western Illinois University</w:t>
      </w:r>
      <w:r w:rsidRPr="00F726DC">
        <w:rPr>
          <w:rFonts w:ascii="Times New Roman" w:hAnsi="Times New Roman" w:cs="Times New Roman"/>
          <w:sz w:val="24"/>
          <w:szCs w:val="24"/>
        </w:rPr>
        <w:t>. (2021). Virtual tours, exhibits, &amp; collections.</w:t>
      </w:r>
      <w:r>
        <w:rPr>
          <w:rFonts w:ascii="Times New Roman" w:hAnsi="Times New Roman" w:cs="Times New Roman"/>
          <w:sz w:val="24"/>
          <w:szCs w:val="24"/>
        </w:rPr>
        <w:t xml:space="preserve"> </w:t>
      </w:r>
      <w:r w:rsidRPr="00F726DC">
        <w:rPr>
          <w:rFonts w:ascii="Times New Roman" w:hAnsi="Times New Roman" w:cs="Times New Roman"/>
          <w:sz w:val="24"/>
          <w:szCs w:val="24"/>
        </w:rPr>
        <w:t xml:space="preserve">http://www.wiu.edu/libraries/info/virtualToursExhibitsCollections.php </w:t>
      </w:r>
    </w:p>
    <w:p w14:paraId="2F0D2A4C" w14:textId="77777777" w:rsidR="00862095" w:rsidRDefault="00862095" w:rsidP="00154EC3">
      <w:pPr>
        <w:pStyle w:val="BodyA"/>
        <w:spacing w:after="0" w:line="240" w:lineRule="auto"/>
        <w:ind w:left="720" w:hanging="720"/>
        <w:rPr>
          <w:rFonts w:ascii="Times New Roman" w:hAnsi="Times New Roman"/>
          <w:sz w:val="24"/>
          <w:szCs w:val="24"/>
        </w:rPr>
      </w:pPr>
    </w:p>
    <w:p w14:paraId="2013ECC7" w14:textId="31C36767" w:rsidR="00862095" w:rsidRDefault="00862095" w:rsidP="00154EC3">
      <w:pPr>
        <w:pStyle w:val="BodyA"/>
        <w:spacing w:after="0" w:line="240" w:lineRule="auto"/>
        <w:ind w:left="720" w:hanging="720"/>
        <w:rPr>
          <w:rFonts w:ascii="Times New Roman" w:hAnsi="Times New Roman"/>
          <w:sz w:val="24"/>
          <w:szCs w:val="24"/>
        </w:rPr>
      </w:pPr>
    </w:p>
    <w:p w14:paraId="3062ADD0" w14:textId="77777777" w:rsidR="00862095" w:rsidRPr="00264F8C" w:rsidRDefault="00862095" w:rsidP="00154EC3">
      <w:pPr>
        <w:pStyle w:val="BodyA"/>
        <w:spacing w:after="0" w:line="240" w:lineRule="auto"/>
        <w:ind w:left="720" w:hanging="720"/>
        <w:rPr>
          <w:rFonts w:ascii="Times New Roman" w:hAnsi="Times New Roman" w:cs="Times New Roman"/>
          <w:sz w:val="24"/>
          <w:szCs w:val="24"/>
        </w:rPr>
      </w:pPr>
    </w:p>
    <w:p w14:paraId="711252C6" w14:textId="4CC30183" w:rsidR="00184470" w:rsidRDefault="00184470" w:rsidP="00154EC3">
      <w:pPr>
        <w:pStyle w:val="BodyA"/>
        <w:spacing w:after="0" w:line="240" w:lineRule="auto"/>
        <w:ind w:left="720" w:hanging="720"/>
        <w:rPr>
          <w:rFonts w:ascii="Times New Roman" w:eastAsia="Times New Roman" w:hAnsi="Times New Roman" w:cs="Times New Roman"/>
          <w:sz w:val="24"/>
          <w:szCs w:val="24"/>
        </w:rPr>
      </w:pPr>
    </w:p>
    <w:p w14:paraId="701DD834" w14:textId="77777777" w:rsidR="00990BBC" w:rsidRPr="00184470" w:rsidRDefault="00990BBC" w:rsidP="00154EC3">
      <w:pPr>
        <w:pStyle w:val="BodyA"/>
        <w:spacing w:after="0" w:line="240" w:lineRule="auto"/>
        <w:ind w:left="720" w:hanging="720"/>
        <w:rPr>
          <w:rFonts w:ascii="Times New Roman" w:eastAsia="Times New Roman" w:hAnsi="Times New Roman" w:cs="Times New Roman"/>
          <w:sz w:val="24"/>
          <w:szCs w:val="24"/>
        </w:rPr>
      </w:pPr>
    </w:p>
    <w:p w14:paraId="400A2297" w14:textId="77777777" w:rsidR="00FB50E9" w:rsidRPr="00F57363" w:rsidRDefault="00FB50E9" w:rsidP="00154EC3">
      <w:pPr>
        <w:ind w:left="720" w:hanging="720"/>
        <w:rPr>
          <w:rFonts w:ascii="Times New Roman" w:hAnsi="Times New Roman" w:cs="Times New Roman"/>
        </w:rPr>
      </w:pPr>
    </w:p>
    <w:sectPr w:rsidR="00FB50E9" w:rsidRPr="00F5736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F7C37" w14:textId="77777777" w:rsidR="00883036" w:rsidRDefault="00883036" w:rsidP="001E7D01">
      <w:r>
        <w:separator/>
      </w:r>
    </w:p>
  </w:endnote>
  <w:endnote w:type="continuationSeparator" w:id="0">
    <w:p w14:paraId="4801AE06" w14:textId="77777777" w:rsidR="00883036" w:rsidRDefault="00883036" w:rsidP="001E7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 w:name="Times Roman">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2E4B3" w14:textId="77777777" w:rsidR="00883036" w:rsidRDefault="00883036" w:rsidP="001E7D01">
      <w:r>
        <w:separator/>
      </w:r>
    </w:p>
  </w:footnote>
  <w:footnote w:type="continuationSeparator" w:id="0">
    <w:p w14:paraId="7C5B3A20" w14:textId="77777777" w:rsidR="00883036" w:rsidRDefault="00883036" w:rsidP="001E7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7276348"/>
      <w:docPartObj>
        <w:docPartGallery w:val="Page Numbers (Top of Page)"/>
        <w:docPartUnique/>
      </w:docPartObj>
    </w:sdtPr>
    <w:sdtEndPr>
      <w:rPr>
        <w:noProof/>
      </w:rPr>
    </w:sdtEndPr>
    <w:sdtContent>
      <w:p w14:paraId="35575968" w14:textId="6E90E3B8" w:rsidR="001E7D01" w:rsidRDefault="001E7D0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BE40C13" w14:textId="77777777" w:rsidR="001E7D01" w:rsidRDefault="001E7D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61B99"/>
    <w:multiLevelType w:val="hybridMultilevel"/>
    <w:tmpl w:val="7BFE6088"/>
    <w:numStyleLink w:val="Bullet"/>
  </w:abstractNum>
  <w:abstractNum w:abstractNumId="1" w15:restartNumberingAfterBreak="0">
    <w:nsid w:val="132100A5"/>
    <w:multiLevelType w:val="multilevel"/>
    <w:tmpl w:val="D0BE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3B4391A"/>
    <w:multiLevelType w:val="multilevel"/>
    <w:tmpl w:val="A2309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6A7E8D"/>
    <w:multiLevelType w:val="hybridMultilevel"/>
    <w:tmpl w:val="7BFE6088"/>
    <w:styleLink w:val="Bullet"/>
    <w:lvl w:ilvl="0" w:tplc="C12AFABA">
      <w:start w:val="1"/>
      <w:numFmt w:val="bullet"/>
      <w:lvlText w:val="•"/>
      <w:lvlJc w:val="left"/>
      <w:pPr>
        <w:ind w:left="18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1" w:tplc="58EA5BB4">
      <w:start w:val="1"/>
      <w:numFmt w:val="bullet"/>
      <w:lvlText w:val="•"/>
      <w:lvlJc w:val="left"/>
      <w:pPr>
        <w:ind w:left="37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2" w:tplc="8E76D4CC">
      <w:start w:val="1"/>
      <w:numFmt w:val="bullet"/>
      <w:lvlText w:val="•"/>
      <w:lvlJc w:val="left"/>
      <w:pPr>
        <w:ind w:left="55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3" w:tplc="39D64216">
      <w:start w:val="1"/>
      <w:numFmt w:val="bullet"/>
      <w:lvlText w:val="•"/>
      <w:lvlJc w:val="left"/>
      <w:pPr>
        <w:ind w:left="73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4" w:tplc="B6B23DFC">
      <w:start w:val="1"/>
      <w:numFmt w:val="bullet"/>
      <w:lvlText w:val="•"/>
      <w:lvlJc w:val="left"/>
      <w:pPr>
        <w:ind w:left="91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5" w:tplc="7C62608C">
      <w:start w:val="1"/>
      <w:numFmt w:val="bullet"/>
      <w:lvlText w:val="•"/>
      <w:lvlJc w:val="left"/>
      <w:pPr>
        <w:ind w:left="109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6" w:tplc="4798EBC8">
      <w:start w:val="1"/>
      <w:numFmt w:val="bullet"/>
      <w:lvlText w:val="•"/>
      <w:lvlJc w:val="left"/>
      <w:pPr>
        <w:ind w:left="127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7" w:tplc="DEAC28D4">
      <w:start w:val="1"/>
      <w:numFmt w:val="bullet"/>
      <w:lvlText w:val="•"/>
      <w:lvlJc w:val="left"/>
      <w:pPr>
        <w:ind w:left="145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8" w:tplc="9CC6EE90">
      <w:start w:val="1"/>
      <w:numFmt w:val="bullet"/>
      <w:lvlText w:val="•"/>
      <w:lvlJc w:val="left"/>
      <w:pPr>
        <w:ind w:left="1636" w:hanging="196"/>
      </w:pPr>
      <w:rPr>
        <w:rFonts w:hAnsi="Arial Unicode MS"/>
        <w:b/>
        <w:bCs/>
        <w:caps w:val="0"/>
        <w:smallCaps w:val="0"/>
        <w:strike w:val="0"/>
        <w:dstrike w:val="0"/>
        <w:outline w:val="0"/>
        <w:emboss w:val="0"/>
        <w:imprint w:val="0"/>
        <w:spacing w:val="0"/>
        <w:w w:val="100"/>
        <w:kern w:val="0"/>
        <w:position w:val="-2"/>
        <w:highlight w:val="none"/>
        <w:vertAlign w:val="baseline"/>
      </w:rPr>
    </w:lvl>
  </w:abstractNum>
  <w:abstractNum w:abstractNumId="4" w15:restartNumberingAfterBreak="0">
    <w:nsid w:val="6D7B685F"/>
    <w:multiLevelType w:val="hybridMultilevel"/>
    <w:tmpl w:val="F46C7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426E1D"/>
    <w:multiLevelType w:val="multilevel"/>
    <w:tmpl w:val="2A267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E3E740B"/>
    <w:multiLevelType w:val="multilevel"/>
    <w:tmpl w:val="26249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5938402">
    <w:abstractNumId w:val="4"/>
  </w:num>
  <w:num w:numId="2" w16cid:durableId="1866020091">
    <w:abstractNumId w:val="5"/>
  </w:num>
  <w:num w:numId="3" w16cid:durableId="591086283">
    <w:abstractNumId w:val="6"/>
  </w:num>
  <w:num w:numId="4" w16cid:durableId="1969970737">
    <w:abstractNumId w:val="2"/>
  </w:num>
  <w:num w:numId="5" w16cid:durableId="1461992895">
    <w:abstractNumId w:val="1"/>
  </w:num>
  <w:num w:numId="6" w16cid:durableId="1044908913">
    <w:abstractNumId w:val="3"/>
  </w:num>
  <w:num w:numId="7" w16cid:durableId="527834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0E2"/>
    <w:rsid w:val="000034B4"/>
    <w:rsid w:val="00043781"/>
    <w:rsid w:val="000D06A0"/>
    <w:rsid w:val="000F10FF"/>
    <w:rsid w:val="00137646"/>
    <w:rsid w:val="0015234C"/>
    <w:rsid w:val="00154EC3"/>
    <w:rsid w:val="00184470"/>
    <w:rsid w:val="001E7D01"/>
    <w:rsid w:val="001F31AA"/>
    <w:rsid w:val="00242D2F"/>
    <w:rsid w:val="00264F8C"/>
    <w:rsid w:val="00272D5A"/>
    <w:rsid w:val="002D13DC"/>
    <w:rsid w:val="0033710E"/>
    <w:rsid w:val="003B6D2E"/>
    <w:rsid w:val="003C175B"/>
    <w:rsid w:val="00442409"/>
    <w:rsid w:val="00475271"/>
    <w:rsid w:val="00490206"/>
    <w:rsid w:val="004C539A"/>
    <w:rsid w:val="00525773"/>
    <w:rsid w:val="0052710D"/>
    <w:rsid w:val="00557C2B"/>
    <w:rsid w:val="005B338D"/>
    <w:rsid w:val="005E4651"/>
    <w:rsid w:val="00611FC1"/>
    <w:rsid w:val="00621967"/>
    <w:rsid w:val="00624457"/>
    <w:rsid w:val="00625489"/>
    <w:rsid w:val="006350D0"/>
    <w:rsid w:val="00642519"/>
    <w:rsid w:val="00660B37"/>
    <w:rsid w:val="00672FF1"/>
    <w:rsid w:val="006866FE"/>
    <w:rsid w:val="006935DD"/>
    <w:rsid w:val="006B46CE"/>
    <w:rsid w:val="006E6349"/>
    <w:rsid w:val="00716588"/>
    <w:rsid w:val="007261CC"/>
    <w:rsid w:val="007312F7"/>
    <w:rsid w:val="0077077F"/>
    <w:rsid w:val="007B1FA7"/>
    <w:rsid w:val="008021B1"/>
    <w:rsid w:val="008331A7"/>
    <w:rsid w:val="00862095"/>
    <w:rsid w:val="00883036"/>
    <w:rsid w:val="008B543E"/>
    <w:rsid w:val="008F244B"/>
    <w:rsid w:val="008F3A5F"/>
    <w:rsid w:val="00916223"/>
    <w:rsid w:val="009220B0"/>
    <w:rsid w:val="00962412"/>
    <w:rsid w:val="00986F57"/>
    <w:rsid w:val="00990BBC"/>
    <w:rsid w:val="009A1208"/>
    <w:rsid w:val="009A3888"/>
    <w:rsid w:val="009B00E2"/>
    <w:rsid w:val="009B22F8"/>
    <w:rsid w:val="00A30F60"/>
    <w:rsid w:val="00A413D3"/>
    <w:rsid w:val="00A94DAB"/>
    <w:rsid w:val="00AB6260"/>
    <w:rsid w:val="00AD654E"/>
    <w:rsid w:val="00B03F20"/>
    <w:rsid w:val="00B15889"/>
    <w:rsid w:val="00B22B04"/>
    <w:rsid w:val="00B27A4C"/>
    <w:rsid w:val="00B41EBB"/>
    <w:rsid w:val="00B76568"/>
    <w:rsid w:val="00B91863"/>
    <w:rsid w:val="00BE68D4"/>
    <w:rsid w:val="00BF084B"/>
    <w:rsid w:val="00BF46CA"/>
    <w:rsid w:val="00BF4B61"/>
    <w:rsid w:val="00C12FD2"/>
    <w:rsid w:val="00C13282"/>
    <w:rsid w:val="00C35146"/>
    <w:rsid w:val="00C97D90"/>
    <w:rsid w:val="00CE0D92"/>
    <w:rsid w:val="00CF58D9"/>
    <w:rsid w:val="00DC7F26"/>
    <w:rsid w:val="00DD06B2"/>
    <w:rsid w:val="00DF5B66"/>
    <w:rsid w:val="00E26464"/>
    <w:rsid w:val="00E70607"/>
    <w:rsid w:val="00E97B5C"/>
    <w:rsid w:val="00ED5C8C"/>
    <w:rsid w:val="00F215AF"/>
    <w:rsid w:val="00F3415A"/>
    <w:rsid w:val="00F55D73"/>
    <w:rsid w:val="00F57363"/>
    <w:rsid w:val="00F726DC"/>
    <w:rsid w:val="00F7303B"/>
    <w:rsid w:val="00F8534F"/>
    <w:rsid w:val="00F86C80"/>
    <w:rsid w:val="00F87B7C"/>
    <w:rsid w:val="00FB50E9"/>
    <w:rsid w:val="00FC4EC3"/>
    <w:rsid w:val="00FC7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99707"/>
  <w15:chartTrackingRefBased/>
  <w15:docId w15:val="{33389FA3-6CF4-4648-B2DA-214C4244A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363"/>
  </w:style>
  <w:style w:type="paragraph" w:styleId="Heading1">
    <w:name w:val="heading 1"/>
    <w:basedOn w:val="Normal"/>
    <w:next w:val="Normal"/>
    <w:link w:val="Heading1Char"/>
    <w:uiPriority w:val="9"/>
    <w:qFormat/>
    <w:rsid w:val="00E7060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9B00E2"/>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14:textOutline w14:w="12700" w14:cap="flat" w14:cmpd="sng" w14:algn="ctr">
        <w14:noFill/>
        <w14:prstDash w14:val="solid"/>
        <w14:miter w14:lim="400000"/>
      </w14:textOutline>
    </w:rPr>
  </w:style>
  <w:style w:type="paragraph" w:styleId="ListParagraph">
    <w:name w:val="List Paragraph"/>
    <w:basedOn w:val="Normal"/>
    <w:uiPriority w:val="34"/>
    <w:qFormat/>
    <w:rsid w:val="00F57363"/>
    <w:pPr>
      <w:ind w:left="720"/>
      <w:contextualSpacing/>
    </w:pPr>
  </w:style>
  <w:style w:type="paragraph" w:styleId="Header">
    <w:name w:val="header"/>
    <w:basedOn w:val="Normal"/>
    <w:link w:val="HeaderChar"/>
    <w:uiPriority w:val="99"/>
    <w:unhideWhenUsed/>
    <w:rsid w:val="001E7D01"/>
    <w:pPr>
      <w:tabs>
        <w:tab w:val="center" w:pos="4680"/>
        <w:tab w:val="right" w:pos="9360"/>
      </w:tabs>
    </w:pPr>
  </w:style>
  <w:style w:type="character" w:customStyle="1" w:styleId="HeaderChar">
    <w:name w:val="Header Char"/>
    <w:basedOn w:val="DefaultParagraphFont"/>
    <w:link w:val="Header"/>
    <w:uiPriority w:val="99"/>
    <w:rsid w:val="001E7D01"/>
  </w:style>
  <w:style w:type="paragraph" w:styleId="Footer">
    <w:name w:val="footer"/>
    <w:basedOn w:val="Normal"/>
    <w:link w:val="FooterChar"/>
    <w:uiPriority w:val="99"/>
    <w:unhideWhenUsed/>
    <w:rsid w:val="001E7D01"/>
    <w:pPr>
      <w:tabs>
        <w:tab w:val="center" w:pos="4680"/>
        <w:tab w:val="right" w:pos="9360"/>
      </w:tabs>
    </w:pPr>
  </w:style>
  <w:style w:type="character" w:customStyle="1" w:styleId="FooterChar">
    <w:name w:val="Footer Char"/>
    <w:basedOn w:val="DefaultParagraphFont"/>
    <w:link w:val="Footer"/>
    <w:uiPriority w:val="99"/>
    <w:rsid w:val="001E7D01"/>
  </w:style>
  <w:style w:type="paragraph" w:customStyle="1" w:styleId="paragraph">
    <w:name w:val="paragraph"/>
    <w:basedOn w:val="Normal"/>
    <w:rsid w:val="00B91863"/>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B91863"/>
  </w:style>
  <w:style w:type="character" w:customStyle="1" w:styleId="eop">
    <w:name w:val="eop"/>
    <w:basedOn w:val="DefaultParagraphFont"/>
    <w:rsid w:val="00B91863"/>
  </w:style>
  <w:style w:type="character" w:styleId="Hyperlink">
    <w:name w:val="Hyperlink"/>
    <w:rsid w:val="00043781"/>
    <w:rPr>
      <w:u w:val="single"/>
    </w:rPr>
  </w:style>
  <w:style w:type="paragraph" w:customStyle="1" w:styleId="Body">
    <w:name w:val="Body"/>
    <w:rsid w:val="00043781"/>
    <w:pPr>
      <w:pBdr>
        <w:top w:val="nil"/>
        <w:left w:val="nil"/>
        <w:bottom w:val="nil"/>
        <w:right w:val="nil"/>
        <w:between w:val="nil"/>
        <w:bar w:val="nil"/>
      </w:pBdr>
    </w:pPr>
    <w:rPr>
      <w:rFonts w:ascii="Helvetica Neue" w:eastAsia="Arial Unicode MS" w:hAnsi="Helvetica Neue" w:cs="Arial Unicode MS"/>
      <w:color w:val="000000"/>
      <w:bdr w:val="nil"/>
      <w14:textOutline w14:w="0" w14:cap="flat" w14:cmpd="sng" w14:algn="ctr">
        <w14:noFill/>
        <w14:prstDash w14:val="solid"/>
        <w14:bevel/>
      </w14:textOutline>
    </w:rPr>
  </w:style>
  <w:style w:type="numbering" w:customStyle="1" w:styleId="Bullet">
    <w:name w:val="Bullet"/>
    <w:rsid w:val="00043781"/>
    <w:pPr>
      <w:numPr>
        <w:numId w:val="6"/>
      </w:numPr>
    </w:pPr>
  </w:style>
  <w:style w:type="paragraph" w:styleId="NormalWeb">
    <w:name w:val="Normal (Web)"/>
    <w:basedOn w:val="Normal"/>
    <w:uiPriority w:val="99"/>
    <w:unhideWhenUsed/>
    <w:rsid w:val="00043781"/>
    <w:pPr>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043781"/>
  </w:style>
  <w:style w:type="paragraph" w:customStyle="1" w:styleId="Default">
    <w:name w:val="Default"/>
    <w:rsid w:val="00625489"/>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990BBC"/>
    <w:rPr>
      <w:color w:val="605E5C"/>
      <w:shd w:val="clear" w:color="auto" w:fill="E1DFDD"/>
    </w:rPr>
  </w:style>
  <w:style w:type="character" w:customStyle="1" w:styleId="Heading1Char">
    <w:name w:val="Heading 1 Char"/>
    <w:basedOn w:val="DefaultParagraphFont"/>
    <w:link w:val="Heading1"/>
    <w:uiPriority w:val="9"/>
    <w:rsid w:val="00E7060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70607"/>
    <w:pPr>
      <w:spacing w:line="259" w:lineRule="auto"/>
      <w:outlineLvl w:val="9"/>
    </w:pPr>
  </w:style>
  <w:style w:type="paragraph" w:styleId="TOC2">
    <w:name w:val="toc 2"/>
    <w:basedOn w:val="Normal"/>
    <w:next w:val="Normal"/>
    <w:autoRedefine/>
    <w:uiPriority w:val="39"/>
    <w:unhideWhenUsed/>
    <w:rsid w:val="00E70607"/>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E70607"/>
    <w:pPr>
      <w:spacing w:after="100" w:line="259" w:lineRule="auto"/>
    </w:pPr>
    <w:rPr>
      <w:rFonts w:eastAsiaTheme="minorEastAsia" w:cs="Times New Roman"/>
    </w:rPr>
  </w:style>
  <w:style w:type="paragraph" w:styleId="TOC3">
    <w:name w:val="toc 3"/>
    <w:basedOn w:val="Normal"/>
    <w:next w:val="Normal"/>
    <w:autoRedefine/>
    <w:uiPriority w:val="39"/>
    <w:unhideWhenUsed/>
    <w:rsid w:val="00E70607"/>
    <w:pPr>
      <w:spacing w:after="100" w:line="259" w:lineRule="auto"/>
      <w:ind w:left="440"/>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714814">
      <w:bodyDiv w:val="1"/>
      <w:marLeft w:val="0"/>
      <w:marRight w:val="0"/>
      <w:marTop w:val="0"/>
      <w:marBottom w:val="0"/>
      <w:divBdr>
        <w:top w:val="none" w:sz="0" w:space="0" w:color="auto"/>
        <w:left w:val="none" w:sz="0" w:space="0" w:color="auto"/>
        <w:bottom w:val="none" w:sz="0" w:space="0" w:color="auto"/>
        <w:right w:val="none" w:sz="0" w:space="0" w:color="auto"/>
      </w:divBdr>
      <w:divsChild>
        <w:div w:id="971329908">
          <w:marLeft w:val="0"/>
          <w:marRight w:val="0"/>
          <w:marTop w:val="0"/>
          <w:marBottom w:val="0"/>
          <w:divBdr>
            <w:top w:val="none" w:sz="0" w:space="0" w:color="auto"/>
            <w:left w:val="none" w:sz="0" w:space="0" w:color="auto"/>
            <w:bottom w:val="none" w:sz="0" w:space="0" w:color="auto"/>
            <w:right w:val="none" w:sz="0" w:space="0" w:color="auto"/>
          </w:divBdr>
          <w:divsChild>
            <w:div w:id="597908064">
              <w:marLeft w:val="0"/>
              <w:marRight w:val="0"/>
              <w:marTop w:val="0"/>
              <w:marBottom w:val="0"/>
              <w:divBdr>
                <w:top w:val="none" w:sz="0" w:space="0" w:color="auto"/>
                <w:left w:val="none" w:sz="0" w:space="0" w:color="auto"/>
                <w:bottom w:val="none" w:sz="0" w:space="0" w:color="auto"/>
                <w:right w:val="none" w:sz="0" w:space="0" w:color="auto"/>
              </w:divBdr>
            </w:div>
          </w:divsChild>
        </w:div>
        <w:div w:id="291981501">
          <w:marLeft w:val="0"/>
          <w:marRight w:val="0"/>
          <w:marTop w:val="0"/>
          <w:marBottom w:val="0"/>
          <w:divBdr>
            <w:top w:val="none" w:sz="0" w:space="0" w:color="auto"/>
            <w:left w:val="none" w:sz="0" w:space="0" w:color="auto"/>
            <w:bottom w:val="none" w:sz="0" w:space="0" w:color="auto"/>
            <w:right w:val="none" w:sz="0" w:space="0" w:color="auto"/>
          </w:divBdr>
          <w:divsChild>
            <w:div w:id="1671366980">
              <w:marLeft w:val="0"/>
              <w:marRight w:val="0"/>
              <w:marTop w:val="0"/>
              <w:marBottom w:val="0"/>
              <w:divBdr>
                <w:top w:val="none" w:sz="0" w:space="0" w:color="auto"/>
                <w:left w:val="none" w:sz="0" w:space="0" w:color="auto"/>
                <w:bottom w:val="none" w:sz="0" w:space="0" w:color="auto"/>
                <w:right w:val="none" w:sz="0" w:space="0" w:color="auto"/>
              </w:divBdr>
            </w:div>
          </w:divsChild>
        </w:div>
        <w:div w:id="1547185135">
          <w:marLeft w:val="0"/>
          <w:marRight w:val="0"/>
          <w:marTop w:val="0"/>
          <w:marBottom w:val="0"/>
          <w:divBdr>
            <w:top w:val="none" w:sz="0" w:space="0" w:color="auto"/>
            <w:left w:val="none" w:sz="0" w:space="0" w:color="auto"/>
            <w:bottom w:val="none" w:sz="0" w:space="0" w:color="auto"/>
            <w:right w:val="none" w:sz="0" w:space="0" w:color="auto"/>
          </w:divBdr>
          <w:divsChild>
            <w:div w:id="329260050">
              <w:marLeft w:val="0"/>
              <w:marRight w:val="0"/>
              <w:marTop w:val="0"/>
              <w:marBottom w:val="0"/>
              <w:divBdr>
                <w:top w:val="none" w:sz="0" w:space="0" w:color="auto"/>
                <w:left w:val="none" w:sz="0" w:space="0" w:color="auto"/>
                <w:bottom w:val="none" w:sz="0" w:space="0" w:color="auto"/>
                <w:right w:val="none" w:sz="0" w:space="0" w:color="auto"/>
              </w:divBdr>
            </w:div>
          </w:divsChild>
        </w:div>
        <w:div w:id="503714899">
          <w:marLeft w:val="0"/>
          <w:marRight w:val="0"/>
          <w:marTop w:val="0"/>
          <w:marBottom w:val="0"/>
          <w:divBdr>
            <w:top w:val="none" w:sz="0" w:space="0" w:color="auto"/>
            <w:left w:val="none" w:sz="0" w:space="0" w:color="auto"/>
            <w:bottom w:val="none" w:sz="0" w:space="0" w:color="auto"/>
            <w:right w:val="none" w:sz="0" w:space="0" w:color="auto"/>
          </w:divBdr>
          <w:divsChild>
            <w:div w:id="1063942497">
              <w:marLeft w:val="0"/>
              <w:marRight w:val="0"/>
              <w:marTop w:val="0"/>
              <w:marBottom w:val="0"/>
              <w:divBdr>
                <w:top w:val="none" w:sz="0" w:space="0" w:color="auto"/>
                <w:left w:val="none" w:sz="0" w:space="0" w:color="auto"/>
                <w:bottom w:val="none" w:sz="0" w:space="0" w:color="auto"/>
                <w:right w:val="none" w:sz="0" w:space="0" w:color="auto"/>
              </w:divBdr>
            </w:div>
          </w:divsChild>
        </w:div>
        <w:div w:id="382799543">
          <w:marLeft w:val="0"/>
          <w:marRight w:val="0"/>
          <w:marTop w:val="0"/>
          <w:marBottom w:val="0"/>
          <w:divBdr>
            <w:top w:val="none" w:sz="0" w:space="0" w:color="auto"/>
            <w:left w:val="none" w:sz="0" w:space="0" w:color="auto"/>
            <w:bottom w:val="none" w:sz="0" w:space="0" w:color="auto"/>
            <w:right w:val="none" w:sz="0" w:space="0" w:color="auto"/>
          </w:divBdr>
          <w:divsChild>
            <w:div w:id="1362705966">
              <w:marLeft w:val="0"/>
              <w:marRight w:val="0"/>
              <w:marTop w:val="0"/>
              <w:marBottom w:val="0"/>
              <w:divBdr>
                <w:top w:val="none" w:sz="0" w:space="0" w:color="auto"/>
                <w:left w:val="none" w:sz="0" w:space="0" w:color="auto"/>
                <w:bottom w:val="none" w:sz="0" w:space="0" w:color="auto"/>
                <w:right w:val="none" w:sz="0" w:space="0" w:color="auto"/>
              </w:divBdr>
            </w:div>
          </w:divsChild>
        </w:div>
        <w:div w:id="429010819">
          <w:marLeft w:val="0"/>
          <w:marRight w:val="0"/>
          <w:marTop w:val="0"/>
          <w:marBottom w:val="0"/>
          <w:divBdr>
            <w:top w:val="none" w:sz="0" w:space="0" w:color="auto"/>
            <w:left w:val="none" w:sz="0" w:space="0" w:color="auto"/>
            <w:bottom w:val="none" w:sz="0" w:space="0" w:color="auto"/>
            <w:right w:val="none" w:sz="0" w:space="0" w:color="auto"/>
          </w:divBdr>
          <w:divsChild>
            <w:div w:id="1745684655">
              <w:marLeft w:val="0"/>
              <w:marRight w:val="0"/>
              <w:marTop w:val="0"/>
              <w:marBottom w:val="0"/>
              <w:divBdr>
                <w:top w:val="none" w:sz="0" w:space="0" w:color="auto"/>
                <w:left w:val="none" w:sz="0" w:space="0" w:color="auto"/>
                <w:bottom w:val="none" w:sz="0" w:space="0" w:color="auto"/>
                <w:right w:val="none" w:sz="0" w:space="0" w:color="auto"/>
              </w:divBdr>
            </w:div>
          </w:divsChild>
        </w:div>
        <w:div w:id="1843543791">
          <w:marLeft w:val="0"/>
          <w:marRight w:val="0"/>
          <w:marTop w:val="0"/>
          <w:marBottom w:val="0"/>
          <w:divBdr>
            <w:top w:val="none" w:sz="0" w:space="0" w:color="auto"/>
            <w:left w:val="none" w:sz="0" w:space="0" w:color="auto"/>
            <w:bottom w:val="none" w:sz="0" w:space="0" w:color="auto"/>
            <w:right w:val="none" w:sz="0" w:space="0" w:color="auto"/>
          </w:divBdr>
          <w:divsChild>
            <w:div w:id="982926500">
              <w:marLeft w:val="0"/>
              <w:marRight w:val="0"/>
              <w:marTop w:val="0"/>
              <w:marBottom w:val="0"/>
              <w:divBdr>
                <w:top w:val="none" w:sz="0" w:space="0" w:color="auto"/>
                <w:left w:val="none" w:sz="0" w:space="0" w:color="auto"/>
                <w:bottom w:val="none" w:sz="0" w:space="0" w:color="auto"/>
                <w:right w:val="none" w:sz="0" w:space="0" w:color="auto"/>
              </w:divBdr>
            </w:div>
          </w:divsChild>
        </w:div>
        <w:div w:id="682821939">
          <w:marLeft w:val="0"/>
          <w:marRight w:val="0"/>
          <w:marTop w:val="0"/>
          <w:marBottom w:val="0"/>
          <w:divBdr>
            <w:top w:val="none" w:sz="0" w:space="0" w:color="auto"/>
            <w:left w:val="none" w:sz="0" w:space="0" w:color="auto"/>
            <w:bottom w:val="none" w:sz="0" w:space="0" w:color="auto"/>
            <w:right w:val="none" w:sz="0" w:space="0" w:color="auto"/>
          </w:divBdr>
          <w:divsChild>
            <w:div w:id="1110198131">
              <w:marLeft w:val="0"/>
              <w:marRight w:val="0"/>
              <w:marTop w:val="0"/>
              <w:marBottom w:val="0"/>
              <w:divBdr>
                <w:top w:val="none" w:sz="0" w:space="0" w:color="auto"/>
                <w:left w:val="none" w:sz="0" w:space="0" w:color="auto"/>
                <w:bottom w:val="none" w:sz="0" w:space="0" w:color="auto"/>
                <w:right w:val="none" w:sz="0" w:space="0" w:color="auto"/>
              </w:divBdr>
            </w:div>
          </w:divsChild>
        </w:div>
        <w:div w:id="1105614427">
          <w:marLeft w:val="0"/>
          <w:marRight w:val="0"/>
          <w:marTop w:val="0"/>
          <w:marBottom w:val="0"/>
          <w:divBdr>
            <w:top w:val="none" w:sz="0" w:space="0" w:color="auto"/>
            <w:left w:val="none" w:sz="0" w:space="0" w:color="auto"/>
            <w:bottom w:val="none" w:sz="0" w:space="0" w:color="auto"/>
            <w:right w:val="none" w:sz="0" w:space="0" w:color="auto"/>
          </w:divBdr>
          <w:divsChild>
            <w:div w:id="1726681921">
              <w:marLeft w:val="0"/>
              <w:marRight w:val="0"/>
              <w:marTop w:val="0"/>
              <w:marBottom w:val="0"/>
              <w:divBdr>
                <w:top w:val="none" w:sz="0" w:space="0" w:color="auto"/>
                <w:left w:val="none" w:sz="0" w:space="0" w:color="auto"/>
                <w:bottom w:val="none" w:sz="0" w:space="0" w:color="auto"/>
                <w:right w:val="none" w:sz="0" w:space="0" w:color="auto"/>
              </w:divBdr>
            </w:div>
          </w:divsChild>
        </w:div>
        <w:div w:id="1262369576">
          <w:marLeft w:val="0"/>
          <w:marRight w:val="0"/>
          <w:marTop w:val="0"/>
          <w:marBottom w:val="0"/>
          <w:divBdr>
            <w:top w:val="none" w:sz="0" w:space="0" w:color="auto"/>
            <w:left w:val="none" w:sz="0" w:space="0" w:color="auto"/>
            <w:bottom w:val="none" w:sz="0" w:space="0" w:color="auto"/>
            <w:right w:val="none" w:sz="0" w:space="0" w:color="auto"/>
          </w:divBdr>
          <w:divsChild>
            <w:div w:id="106614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03377">
      <w:bodyDiv w:val="1"/>
      <w:marLeft w:val="0"/>
      <w:marRight w:val="0"/>
      <w:marTop w:val="0"/>
      <w:marBottom w:val="0"/>
      <w:divBdr>
        <w:top w:val="none" w:sz="0" w:space="0" w:color="auto"/>
        <w:left w:val="none" w:sz="0" w:space="0" w:color="auto"/>
        <w:bottom w:val="none" w:sz="0" w:space="0" w:color="auto"/>
        <w:right w:val="none" w:sz="0" w:space="0" w:color="auto"/>
      </w:divBdr>
      <w:divsChild>
        <w:div w:id="1003708418">
          <w:marLeft w:val="0"/>
          <w:marRight w:val="0"/>
          <w:marTop w:val="0"/>
          <w:marBottom w:val="0"/>
          <w:divBdr>
            <w:top w:val="none" w:sz="0" w:space="0" w:color="auto"/>
            <w:left w:val="none" w:sz="0" w:space="0" w:color="auto"/>
            <w:bottom w:val="none" w:sz="0" w:space="0" w:color="auto"/>
            <w:right w:val="none" w:sz="0" w:space="0" w:color="auto"/>
          </w:divBdr>
        </w:div>
        <w:div w:id="1190988593">
          <w:marLeft w:val="0"/>
          <w:marRight w:val="0"/>
          <w:marTop w:val="0"/>
          <w:marBottom w:val="0"/>
          <w:divBdr>
            <w:top w:val="none" w:sz="0" w:space="0" w:color="auto"/>
            <w:left w:val="none" w:sz="0" w:space="0" w:color="auto"/>
            <w:bottom w:val="none" w:sz="0" w:space="0" w:color="auto"/>
            <w:right w:val="none" w:sz="0" w:space="0" w:color="auto"/>
          </w:divBdr>
        </w:div>
        <w:div w:id="1860973237">
          <w:marLeft w:val="0"/>
          <w:marRight w:val="0"/>
          <w:marTop w:val="0"/>
          <w:marBottom w:val="0"/>
          <w:divBdr>
            <w:top w:val="none" w:sz="0" w:space="0" w:color="auto"/>
            <w:left w:val="none" w:sz="0" w:space="0" w:color="auto"/>
            <w:bottom w:val="none" w:sz="0" w:space="0" w:color="auto"/>
            <w:right w:val="none" w:sz="0" w:space="0" w:color="auto"/>
          </w:divBdr>
        </w:div>
        <w:div w:id="1403867524">
          <w:marLeft w:val="0"/>
          <w:marRight w:val="0"/>
          <w:marTop w:val="0"/>
          <w:marBottom w:val="0"/>
          <w:divBdr>
            <w:top w:val="none" w:sz="0" w:space="0" w:color="auto"/>
            <w:left w:val="none" w:sz="0" w:space="0" w:color="auto"/>
            <w:bottom w:val="none" w:sz="0" w:space="0" w:color="auto"/>
            <w:right w:val="none" w:sz="0" w:space="0" w:color="auto"/>
          </w:divBdr>
        </w:div>
      </w:divsChild>
    </w:div>
    <w:div w:id="1714960875">
      <w:bodyDiv w:val="1"/>
      <w:marLeft w:val="0"/>
      <w:marRight w:val="0"/>
      <w:marTop w:val="0"/>
      <w:marBottom w:val="0"/>
      <w:divBdr>
        <w:top w:val="none" w:sz="0" w:space="0" w:color="auto"/>
        <w:left w:val="none" w:sz="0" w:space="0" w:color="auto"/>
        <w:bottom w:val="none" w:sz="0" w:space="0" w:color="auto"/>
        <w:right w:val="none" w:sz="0" w:space="0" w:color="auto"/>
      </w:divBdr>
      <w:divsChild>
        <w:div w:id="347829026">
          <w:marLeft w:val="0"/>
          <w:marRight w:val="0"/>
          <w:marTop w:val="0"/>
          <w:marBottom w:val="0"/>
          <w:divBdr>
            <w:top w:val="none" w:sz="0" w:space="0" w:color="auto"/>
            <w:left w:val="none" w:sz="0" w:space="0" w:color="auto"/>
            <w:bottom w:val="none" w:sz="0" w:space="0" w:color="auto"/>
            <w:right w:val="none" w:sz="0" w:space="0" w:color="auto"/>
          </w:divBdr>
        </w:div>
        <w:div w:id="307521025">
          <w:marLeft w:val="0"/>
          <w:marRight w:val="0"/>
          <w:marTop w:val="0"/>
          <w:marBottom w:val="0"/>
          <w:divBdr>
            <w:top w:val="none" w:sz="0" w:space="0" w:color="auto"/>
            <w:left w:val="none" w:sz="0" w:space="0" w:color="auto"/>
            <w:bottom w:val="none" w:sz="0" w:space="0" w:color="auto"/>
            <w:right w:val="none" w:sz="0" w:space="0" w:color="auto"/>
          </w:divBdr>
        </w:div>
        <w:div w:id="1481993380">
          <w:marLeft w:val="0"/>
          <w:marRight w:val="0"/>
          <w:marTop w:val="0"/>
          <w:marBottom w:val="0"/>
          <w:divBdr>
            <w:top w:val="none" w:sz="0" w:space="0" w:color="auto"/>
            <w:left w:val="none" w:sz="0" w:space="0" w:color="auto"/>
            <w:bottom w:val="none" w:sz="0" w:space="0" w:color="auto"/>
            <w:right w:val="none" w:sz="0" w:space="0" w:color="auto"/>
          </w:divBdr>
        </w:div>
        <w:div w:id="1949003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A5EF7-A0A2-437D-8064-562D8C112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3914</Words>
  <Characters>22647</Characters>
  <Application>Microsoft Office Word</Application>
  <DocSecurity>0</DocSecurity>
  <Lines>452</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Joy Nye</dc:creator>
  <cp:keywords/>
  <dc:description/>
  <cp:lastModifiedBy>Heather Endicott</cp:lastModifiedBy>
  <cp:revision>2</cp:revision>
  <cp:lastPrinted>2021-12-07T01:06:00Z</cp:lastPrinted>
  <dcterms:created xsi:type="dcterms:W3CDTF">2025-09-13T20:18:00Z</dcterms:created>
  <dcterms:modified xsi:type="dcterms:W3CDTF">2025-09-13T20:18:00Z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30bf9ee8-c978-4b39-a211-6caa5a4a3091</vt:lpwstr>
  </property>
</Properties>
</file>